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B8" w:rsidRDefault="00680AB8">
      <w:pPr>
        <w:jc w:val="center"/>
        <w:rPr>
          <w:sz w:val="24"/>
        </w:rPr>
      </w:pPr>
      <w:r>
        <w:rPr>
          <w:sz w:val="24"/>
        </w:rPr>
        <w:t>201</w:t>
      </w:r>
      <w:r w:rsidR="00BB46EA">
        <w:rPr>
          <w:sz w:val="24"/>
        </w:rPr>
        <w:t>5</w:t>
      </w:r>
      <w:r>
        <w:rPr>
          <w:sz w:val="24"/>
        </w:rPr>
        <w:t>-201</w:t>
      </w:r>
      <w:r w:rsidR="00BB46EA">
        <w:rPr>
          <w:sz w:val="24"/>
        </w:rPr>
        <w:t>6</w:t>
      </w:r>
      <w:r>
        <w:rPr>
          <w:sz w:val="24"/>
        </w:rPr>
        <w:t xml:space="preserve"> ÖĞRETİM YILI ÇORLU İLÇE MİLLİ EĞİTİM MÜDÜRLÜĞÜ </w:t>
      </w:r>
    </w:p>
    <w:p w:rsidR="00680AB8" w:rsidRDefault="00B46ED1">
      <w:pPr>
        <w:jc w:val="center"/>
        <w:rPr>
          <w:sz w:val="24"/>
        </w:rPr>
      </w:pPr>
      <w:r>
        <w:rPr>
          <w:sz w:val="24"/>
        </w:rPr>
        <w:t>ORTAÖĞRETİM</w:t>
      </w:r>
      <w:r w:rsidR="00680AB8">
        <w:rPr>
          <w:sz w:val="24"/>
        </w:rPr>
        <w:t xml:space="preserve"> ÖĞRENCİ TAŞINMASI </w:t>
      </w:r>
      <w:r w:rsidR="00625660">
        <w:rPr>
          <w:sz w:val="24"/>
        </w:rPr>
        <w:t>22/D DOĞRUDAN TEMİN TEKNİK</w:t>
      </w:r>
      <w:r w:rsidR="00680AB8">
        <w:rPr>
          <w:sz w:val="24"/>
        </w:rPr>
        <w:t xml:space="preserve"> ŞARTNAMESİDİR.</w:t>
      </w:r>
    </w:p>
    <w:p w:rsidR="00680AB8" w:rsidRDefault="00BB46EA" w:rsidP="00A112CF">
      <w:pPr>
        <w:jc w:val="both"/>
      </w:pPr>
      <w:r>
        <w:t xml:space="preserve">   </w:t>
      </w:r>
      <w:r>
        <w:tab/>
      </w:r>
      <w:r>
        <w:tab/>
        <w:t xml:space="preserve"> </w:t>
      </w:r>
    </w:p>
    <w:p w:rsidR="00680AB8" w:rsidRPr="00BB46EA" w:rsidRDefault="00680AB8" w:rsidP="00110FB4">
      <w:pPr>
        <w:numPr>
          <w:ilvl w:val="0"/>
          <w:numId w:val="1"/>
        </w:numPr>
        <w:jc w:val="both"/>
        <w:rPr>
          <w:sz w:val="24"/>
        </w:rPr>
      </w:pPr>
      <w:r>
        <w:rPr>
          <w:sz w:val="24"/>
          <w:szCs w:val="24"/>
        </w:rPr>
        <w:t xml:space="preserve"> </w:t>
      </w:r>
      <w:r w:rsidR="00BB46EA">
        <w:rPr>
          <w:sz w:val="24"/>
          <w:szCs w:val="24"/>
        </w:rPr>
        <w:t>Doğrudan Temin</w:t>
      </w:r>
      <w:r w:rsidRPr="00110FB4">
        <w:rPr>
          <w:sz w:val="24"/>
          <w:szCs w:val="24"/>
        </w:rPr>
        <w:t xml:space="preserve"> konusu olan öğrencilerin taşınması işi </w:t>
      </w:r>
      <w:r w:rsidR="007875FF">
        <w:rPr>
          <w:sz w:val="24"/>
          <w:szCs w:val="24"/>
        </w:rPr>
        <w:t>1</w:t>
      </w:r>
      <w:r w:rsidR="00625660">
        <w:rPr>
          <w:sz w:val="24"/>
          <w:szCs w:val="24"/>
        </w:rPr>
        <w:t>9</w:t>
      </w:r>
      <w:r w:rsidRPr="00110FB4">
        <w:rPr>
          <w:sz w:val="24"/>
          <w:szCs w:val="24"/>
        </w:rPr>
        <w:t xml:space="preserve"> </w:t>
      </w:r>
      <w:r w:rsidR="007875FF">
        <w:rPr>
          <w:sz w:val="24"/>
          <w:szCs w:val="24"/>
        </w:rPr>
        <w:t>Ekim</w:t>
      </w:r>
      <w:r w:rsidRPr="00110FB4">
        <w:rPr>
          <w:sz w:val="24"/>
          <w:szCs w:val="24"/>
        </w:rPr>
        <w:t xml:space="preserve"> 201</w:t>
      </w:r>
      <w:r w:rsidR="000A4C71">
        <w:rPr>
          <w:sz w:val="24"/>
          <w:szCs w:val="24"/>
        </w:rPr>
        <w:t>5</w:t>
      </w:r>
      <w:r w:rsidRPr="00110FB4">
        <w:rPr>
          <w:sz w:val="24"/>
          <w:szCs w:val="24"/>
        </w:rPr>
        <w:t xml:space="preserve"> tarihinde başlayıp, 1</w:t>
      </w:r>
      <w:r w:rsidR="000A4C71">
        <w:rPr>
          <w:sz w:val="24"/>
          <w:szCs w:val="24"/>
        </w:rPr>
        <w:t>7</w:t>
      </w:r>
      <w:r w:rsidRPr="00110FB4">
        <w:rPr>
          <w:sz w:val="24"/>
          <w:szCs w:val="24"/>
        </w:rPr>
        <w:t xml:space="preserve"> Haziran 201</w:t>
      </w:r>
      <w:r w:rsidR="000A4C71">
        <w:rPr>
          <w:sz w:val="24"/>
          <w:szCs w:val="24"/>
        </w:rPr>
        <w:t>6</w:t>
      </w:r>
      <w:r w:rsidRPr="00110FB4">
        <w:rPr>
          <w:sz w:val="24"/>
          <w:szCs w:val="24"/>
        </w:rPr>
        <w:t xml:space="preserve"> </w:t>
      </w:r>
      <w:r>
        <w:rPr>
          <w:sz w:val="24"/>
          <w:szCs w:val="24"/>
        </w:rPr>
        <w:t xml:space="preserve"> </w:t>
      </w:r>
      <w:r w:rsidRPr="007875FF">
        <w:rPr>
          <w:b/>
          <w:sz w:val="24"/>
          <w:szCs w:val="24"/>
        </w:rPr>
        <w:t>(201</w:t>
      </w:r>
      <w:r w:rsidR="000A4C71">
        <w:rPr>
          <w:b/>
          <w:sz w:val="24"/>
          <w:szCs w:val="24"/>
        </w:rPr>
        <w:t>5</w:t>
      </w:r>
      <w:r w:rsidRPr="007875FF">
        <w:rPr>
          <w:b/>
          <w:sz w:val="24"/>
          <w:szCs w:val="24"/>
        </w:rPr>
        <w:t>-201</w:t>
      </w:r>
      <w:r w:rsidR="000A4C71">
        <w:rPr>
          <w:b/>
          <w:sz w:val="24"/>
          <w:szCs w:val="24"/>
        </w:rPr>
        <w:t>6</w:t>
      </w:r>
      <w:r w:rsidRPr="007875FF">
        <w:rPr>
          <w:b/>
          <w:sz w:val="24"/>
          <w:szCs w:val="24"/>
        </w:rPr>
        <w:t xml:space="preserve"> Eğitim Öğretim Yılı Sonunda</w:t>
      </w:r>
      <w:r w:rsidRPr="00110FB4">
        <w:rPr>
          <w:sz w:val="24"/>
          <w:szCs w:val="24"/>
        </w:rPr>
        <w:t xml:space="preserve"> )  tarihinde </w:t>
      </w:r>
      <w:proofErr w:type="gramStart"/>
      <w:r w:rsidRPr="00110FB4">
        <w:rPr>
          <w:sz w:val="24"/>
          <w:szCs w:val="24"/>
        </w:rPr>
        <w:t>bitirilecektir</w:t>
      </w:r>
      <w:r>
        <w:t>.</w:t>
      </w:r>
      <w:r w:rsidR="00B95937" w:rsidRPr="00B95937">
        <w:rPr>
          <w:b/>
          <w:sz w:val="24"/>
          <w:szCs w:val="24"/>
        </w:rPr>
        <w:t>Toplam</w:t>
      </w:r>
      <w:proofErr w:type="gramEnd"/>
      <w:r w:rsidR="00B95937" w:rsidRPr="00B95937">
        <w:rPr>
          <w:b/>
          <w:sz w:val="24"/>
          <w:szCs w:val="24"/>
        </w:rPr>
        <w:t xml:space="preserve"> 1</w:t>
      </w:r>
      <w:r w:rsidR="00BB46EA">
        <w:rPr>
          <w:b/>
          <w:sz w:val="24"/>
          <w:szCs w:val="24"/>
        </w:rPr>
        <w:t>56</w:t>
      </w:r>
      <w:r w:rsidR="00B95937" w:rsidRPr="00B95937">
        <w:rPr>
          <w:b/>
          <w:sz w:val="24"/>
          <w:szCs w:val="24"/>
        </w:rPr>
        <w:t xml:space="preserve"> gün</w:t>
      </w:r>
      <w:r w:rsidR="00B95937">
        <w:t>.</w:t>
      </w:r>
    </w:p>
    <w:p w:rsidR="00BB46EA" w:rsidRDefault="00BB46EA" w:rsidP="00110FB4">
      <w:pPr>
        <w:numPr>
          <w:ilvl w:val="0"/>
          <w:numId w:val="1"/>
        </w:numPr>
        <w:jc w:val="both"/>
        <w:rPr>
          <w:sz w:val="24"/>
        </w:rPr>
      </w:pPr>
      <w:r>
        <w:rPr>
          <w:sz w:val="24"/>
          <w:szCs w:val="24"/>
        </w:rPr>
        <w:t>Son Teklif Verme Tarih ve Saati</w:t>
      </w:r>
      <w:r w:rsidRPr="00BB46EA">
        <w:rPr>
          <w:sz w:val="24"/>
        </w:rPr>
        <w:t>:</w:t>
      </w:r>
      <w:r w:rsidRPr="00BB46EA">
        <w:rPr>
          <w:b/>
          <w:sz w:val="24"/>
          <w:u w:val="single"/>
        </w:rPr>
        <w:t xml:space="preserve">15.10.2015- </w:t>
      </w:r>
      <w:proofErr w:type="gramStart"/>
      <w:r w:rsidRPr="00BB46EA">
        <w:rPr>
          <w:b/>
          <w:sz w:val="24"/>
          <w:u w:val="single"/>
        </w:rPr>
        <w:t>17:00</w:t>
      </w:r>
      <w:proofErr w:type="gramEnd"/>
      <w:r>
        <w:rPr>
          <w:b/>
          <w:sz w:val="24"/>
          <w:u w:val="single"/>
        </w:rPr>
        <w:t xml:space="preserve"> (Teklifler Kapalı Zarf içerisinde Destek Hizmetleri Şef’i H.</w:t>
      </w:r>
      <w:proofErr w:type="spellStart"/>
      <w:r>
        <w:rPr>
          <w:b/>
          <w:sz w:val="24"/>
          <w:u w:val="single"/>
        </w:rPr>
        <w:t>CENGİZ’e</w:t>
      </w:r>
      <w:proofErr w:type="spellEnd"/>
      <w:r>
        <w:rPr>
          <w:b/>
          <w:sz w:val="24"/>
          <w:u w:val="single"/>
        </w:rPr>
        <w:t xml:space="preserve"> teslim edilmesi)</w:t>
      </w:r>
    </w:p>
    <w:p w:rsidR="00680AB8" w:rsidRDefault="00680AB8">
      <w:pPr>
        <w:numPr>
          <w:ilvl w:val="0"/>
          <w:numId w:val="1"/>
        </w:numPr>
        <w:jc w:val="both"/>
        <w:rPr>
          <w:sz w:val="24"/>
        </w:rPr>
      </w:pPr>
      <w:r>
        <w:rPr>
          <w:sz w:val="24"/>
        </w:rPr>
        <w:t>Öğren</w:t>
      </w:r>
      <w:r w:rsidR="00912A84">
        <w:rPr>
          <w:sz w:val="24"/>
        </w:rPr>
        <w:t>cisi Taşınacak yerleşim yerleri,</w:t>
      </w:r>
      <w:r>
        <w:rPr>
          <w:sz w:val="24"/>
        </w:rPr>
        <w:t xml:space="preserve"> Taşıma Merkezleri, Taşınacak öğrenci Sayıları ve ihaleye katılmak için gerekli olan en az kapasiteye sahip araçlar aşağıya çıkarılmıştır.</w:t>
      </w:r>
    </w:p>
    <w:tbl>
      <w:tblPr>
        <w:tblW w:w="107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1152"/>
        <w:gridCol w:w="2320"/>
        <w:gridCol w:w="1380"/>
        <w:gridCol w:w="1337"/>
        <w:gridCol w:w="2849"/>
        <w:gridCol w:w="1330"/>
      </w:tblGrid>
      <w:tr w:rsidR="00B46ED1" w:rsidRPr="00672329" w:rsidTr="00C3641F">
        <w:trPr>
          <w:trHeight w:val="660"/>
        </w:trPr>
        <w:tc>
          <w:tcPr>
            <w:tcW w:w="363" w:type="dxa"/>
            <w:vAlign w:val="center"/>
          </w:tcPr>
          <w:p w:rsidR="00B46ED1" w:rsidRPr="00672329" w:rsidRDefault="00B46ED1" w:rsidP="00FE73B9">
            <w:pPr>
              <w:jc w:val="center"/>
              <w:rPr>
                <w:rFonts w:ascii="Arial TUR" w:hAnsi="Arial TUR" w:cs="Arial TUR"/>
                <w:b/>
                <w:bCs/>
              </w:rPr>
            </w:pPr>
          </w:p>
        </w:tc>
        <w:tc>
          <w:tcPr>
            <w:tcW w:w="1152"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Taşıma Merkezi</w:t>
            </w:r>
          </w:p>
        </w:tc>
        <w:tc>
          <w:tcPr>
            <w:tcW w:w="2320"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Taşınacak köy</w:t>
            </w:r>
            <w:r>
              <w:rPr>
                <w:rFonts w:ascii="Arial TUR" w:hAnsi="Arial TUR" w:cs="Arial TUR"/>
                <w:b/>
                <w:bCs/>
              </w:rPr>
              <w:t>, Belde</w:t>
            </w:r>
            <w:r w:rsidRPr="00672329">
              <w:rPr>
                <w:rFonts w:ascii="Arial TUR" w:hAnsi="Arial TUR" w:cs="Arial TUR"/>
                <w:b/>
                <w:bCs/>
              </w:rPr>
              <w:t xml:space="preserve"> </w:t>
            </w:r>
            <w:proofErr w:type="gramStart"/>
            <w:r w:rsidRPr="00672329">
              <w:rPr>
                <w:rFonts w:ascii="Arial TUR" w:hAnsi="Arial TUR" w:cs="Arial TUR"/>
                <w:b/>
                <w:bCs/>
              </w:rPr>
              <w:t>ve  Yerleşim</w:t>
            </w:r>
            <w:proofErr w:type="gramEnd"/>
            <w:r w:rsidRPr="00672329">
              <w:rPr>
                <w:rFonts w:ascii="Arial TUR" w:hAnsi="Arial TUR" w:cs="Arial TUR"/>
                <w:b/>
                <w:bCs/>
              </w:rPr>
              <w:t xml:space="preserve"> Birimi</w:t>
            </w:r>
          </w:p>
        </w:tc>
        <w:tc>
          <w:tcPr>
            <w:tcW w:w="1380"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Öğrenci sayısı</w:t>
            </w:r>
          </w:p>
        </w:tc>
        <w:tc>
          <w:tcPr>
            <w:tcW w:w="1337"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Merkez Okula Uzaklığı (KM)</w:t>
            </w:r>
          </w:p>
        </w:tc>
        <w:tc>
          <w:tcPr>
            <w:tcW w:w="2849"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Araç Kapasitesi</w:t>
            </w:r>
          </w:p>
        </w:tc>
        <w:tc>
          <w:tcPr>
            <w:tcW w:w="1330" w:type="dxa"/>
            <w:shd w:val="clear" w:color="auto" w:fill="auto"/>
            <w:vAlign w:val="center"/>
          </w:tcPr>
          <w:p w:rsidR="00B46ED1" w:rsidRPr="00672329" w:rsidRDefault="00B46ED1" w:rsidP="00FE73B9">
            <w:pPr>
              <w:jc w:val="center"/>
              <w:rPr>
                <w:rFonts w:ascii="Arial TUR" w:hAnsi="Arial TUR" w:cs="Arial TUR"/>
                <w:b/>
                <w:bCs/>
              </w:rPr>
            </w:pPr>
            <w:r w:rsidRPr="00672329">
              <w:rPr>
                <w:rFonts w:ascii="Arial TUR" w:hAnsi="Arial TUR" w:cs="Arial TUR"/>
                <w:b/>
                <w:bCs/>
              </w:rPr>
              <w:t>Araç Sayısı</w:t>
            </w:r>
          </w:p>
        </w:tc>
      </w:tr>
      <w:tr w:rsidR="00B46ED1" w:rsidRPr="00672329" w:rsidTr="00C3641F">
        <w:tc>
          <w:tcPr>
            <w:tcW w:w="363" w:type="dxa"/>
            <w:vAlign w:val="center"/>
          </w:tcPr>
          <w:p w:rsidR="00B46ED1" w:rsidRDefault="00B46ED1" w:rsidP="00FE73B9">
            <w:pPr>
              <w:jc w:val="center"/>
              <w:rPr>
                <w:rFonts w:ascii="Arial TUR" w:hAnsi="Arial TUR" w:cs="Arial TUR"/>
                <w:b/>
                <w:bCs/>
              </w:rPr>
            </w:pPr>
            <w:r>
              <w:rPr>
                <w:rFonts w:ascii="Arial TUR" w:hAnsi="Arial TUR" w:cs="Arial TUR"/>
                <w:b/>
                <w:bCs/>
              </w:rPr>
              <w:t>2</w:t>
            </w:r>
          </w:p>
        </w:tc>
        <w:tc>
          <w:tcPr>
            <w:tcW w:w="1152" w:type="dxa"/>
            <w:shd w:val="clear" w:color="auto" w:fill="auto"/>
            <w:vAlign w:val="center"/>
          </w:tcPr>
          <w:p w:rsidR="00B46ED1" w:rsidRPr="00672329" w:rsidRDefault="00B46ED1" w:rsidP="00FE73B9">
            <w:pPr>
              <w:jc w:val="center"/>
              <w:rPr>
                <w:rFonts w:ascii="Arial TUR" w:hAnsi="Arial TUR" w:cs="Arial TUR"/>
                <w:b/>
                <w:bCs/>
              </w:rPr>
            </w:pPr>
            <w:r>
              <w:rPr>
                <w:rFonts w:ascii="Arial TUR" w:hAnsi="Arial TUR" w:cs="Arial TUR"/>
                <w:b/>
                <w:bCs/>
              </w:rPr>
              <w:t xml:space="preserve"> ÇORLU</w:t>
            </w:r>
          </w:p>
        </w:tc>
        <w:tc>
          <w:tcPr>
            <w:tcW w:w="2320" w:type="dxa"/>
            <w:shd w:val="clear" w:color="auto" w:fill="auto"/>
            <w:noWrap/>
            <w:vAlign w:val="center"/>
          </w:tcPr>
          <w:p w:rsidR="00B46ED1" w:rsidRPr="00054C5D" w:rsidRDefault="00B46ED1" w:rsidP="00FE73B9">
            <w:pPr>
              <w:ind w:right="-117"/>
              <w:jc w:val="center"/>
              <w:rPr>
                <w:rFonts w:ascii="Arial TUR" w:hAnsi="Arial TUR" w:cs="Arial TUR"/>
                <w:b/>
              </w:rPr>
            </w:pPr>
            <w:r>
              <w:rPr>
                <w:rFonts w:ascii="Arial TUR" w:hAnsi="Arial TUR" w:cs="Arial TUR"/>
                <w:b/>
              </w:rPr>
              <w:t>1.BÖLGE KARAYOLLARI LOJMANLARI</w:t>
            </w:r>
          </w:p>
        </w:tc>
        <w:tc>
          <w:tcPr>
            <w:tcW w:w="1380" w:type="dxa"/>
            <w:shd w:val="clear" w:color="000000" w:fill="FFFFFF"/>
            <w:noWrap/>
            <w:vAlign w:val="center"/>
          </w:tcPr>
          <w:p w:rsidR="00B46ED1" w:rsidRPr="00054C5D" w:rsidRDefault="00625660" w:rsidP="00FE73B9">
            <w:pPr>
              <w:jc w:val="center"/>
              <w:rPr>
                <w:rFonts w:ascii="Arial TUR" w:hAnsi="Arial TUR" w:cs="Arial TUR"/>
                <w:b/>
                <w:bCs/>
              </w:rPr>
            </w:pPr>
            <w:r>
              <w:rPr>
                <w:rFonts w:ascii="Arial TUR" w:hAnsi="Arial TUR" w:cs="Arial TUR"/>
                <w:b/>
                <w:bCs/>
              </w:rPr>
              <w:t>12</w:t>
            </w:r>
          </w:p>
        </w:tc>
        <w:tc>
          <w:tcPr>
            <w:tcW w:w="1337" w:type="dxa"/>
            <w:shd w:val="clear" w:color="000000" w:fill="FFFFFF"/>
            <w:noWrap/>
            <w:vAlign w:val="center"/>
          </w:tcPr>
          <w:p w:rsidR="00B46ED1" w:rsidRPr="00672329" w:rsidRDefault="000A4C71" w:rsidP="00FE73B9">
            <w:pPr>
              <w:jc w:val="center"/>
              <w:rPr>
                <w:rFonts w:ascii="Arial TUR" w:hAnsi="Arial TUR" w:cs="Arial TUR"/>
                <w:b/>
                <w:bCs/>
              </w:rPr>
            </w:pPr>
            <w:r>
              <w:rPr>
                <w:rFonts w:ascii="Arial TUR" w:hAnsi="Arial TUR" w:cs="Arial TUR"/>
                <w:b/>
                <w:bCs/>
              </w:rPr>
              <w:t>22</w:t>
            </w:r>
          </w:p>
        </w:tc>
        <w:tc>
          <w:tcPr>
            <w:tcW w:w="2849" w:type="dxa"/>
            <w:shd w:val="clear" w:color="000000" w:fill="FFFFFF"/>
            <w:noWrap/>
            <w:vAlign w:val="center"/>
          </w:tcPr>
          <w:p w:rsidR="00B46ED1" w:rsidRPr="00672329" w:rsidRDefault="000A4C71" w:rsidP="00B46ED1">
            <w:pPr>
              <w:jc w:val="center"/>
              <w:rPr>
                <w:rFonts w:ascii="Arial TUR" w:hAnsi="Arial TUR" w:cs="Arial TUR"/>
                <w:b/>
                <w:bCs/>
              </w:rPr>
            </w:pPr>
            <w:r>
              <w:rPr>
                <w:rFonts w:ascii="Arial TUR" w:hAnsi="Arial TUR" w:cs="Arial TUR"/>
                <w:b/>
                <w:bCs/>
              </w:rPr>
              <w:t>18 (15-19 KİŞİ)</w:t>
            </w:r>
          </w:p>
        </w:tc>
        <w:tc>
          <w:tcPr>
            <w:tcW w:w="1330" w:type="dxa"/>
            <w:shd w:val="clear" w:color="000000" w:fill="FFFFFF"/>
            <w:noWrap/>
            <w:vAlign w:val="center"/>
          </w:tcPr>
          <w:p w:rsidR="00B46ED1" w:rsidRPr="00672329" w:rsidRDefault="00B46ED1" w:rsidP="00FE73B9">
            <w:pPr>
              <w:jc w:val="center"/>
              <w:rPr>
                <w:rFonts w:ascii="Arial TUR" w:hAnsi="Arial TUR" w:cs="Arial TUR"/>
                <w:b/>
                <w:bCs/>
              </w:rPr>
            </w:pPr>
            <w:r>
              <w:rPr>
                <w:rFonts w:ascii="Arial TUR" w:hAnsi="Arial TUR" w:cs="Arial TUR"/>
                <w:b/>
                <w:bCs/>
              </w:rPr>
              <w:t>1</w:t>
            </w:r>
          </w:p>
        </w:tc>
      </w:tr>
      <w:tr w:rsidR="00B46ED1" w:rsidRPr="00672329" w:rsidTr="00C3641F">
        <w:tc>
          <w:tcPr>
            <w:tcW w:w="363" w:type="dxa"/>
            <w:vAlign w:val="center"/>
          </w:tcPr>
          <w:p w:rsidR="00B46ED1" w:rsidRDefault="00B46ED1" w:rsidP="00FE73B9">
            <w:pPr>
              <w:jc w:val="center"/>
              <w:rPr>
                <w:rFonts w:ascii="Arial TUR" w:hAnsi="Arial TUR" w:cs="Arial TUR"/>
                <w:b/>
                <w:bCs/>
              </w:rPr>
            </w:pPr>
            <w:r>
              <w:rPr>
                <w:rFonts w:ascii="Arial TUR" w:hAnsi="Arial TUR" w:cs="Arial TUR"/>
                <w:b/>
                <w:bCs/>
              </w:rPr>
              <w:t>3</w:t>
            </w:r>
          </w:p>
        </w:tc>
        <w:tc>
          <w:tcPr>
            <w:tcW w:w="1152" w:type="dxa"/>
            <w:shd w:val="clear" w:color="auto" w:fill="auto"/>
            <w:vAlign w:val="center"/>
          </w:tcPr>
          <w:p w:rsidR="00B46ED1" w:rsidRPr="00672329" w:rsidRDefault="00B46ED1" w:rsidP="00FE73B9">
            <w:pPr>
              <w:jc w:val="center"/>
              <w:rPr>
                <w:rFonts w:ascii="Arial TUR" w:hAnsi="Arial TUR" w:cs="Arial TUR"/>
                <w:b/>
                <w:bCs/>
              </w:rPr>
            </w:pPr>
            <w:r>
              <w:rPr>
                <w:rFonts w:ascii="Arial TUR" w:hAnsi="Arial TUR" w:cs="Arial TUR"/>
                <w:b/>
                <w:bCs/>
              </w:rPr>
              <w:t xml:space="preserve"> ÇORLU</w:t>
            </w:r>
          </w:p>
        </w:tc>
        <w:tc>
          <w:tcPr>
            <w:tcW w:w="2320" w:type="dxa"/>
            <w:shd w:val="clear" w:color="auto" w:fill="auto"/>
            <w:noWrap/>
            <w:vAlign w:val="center"/>
          </w:tcPr>
          <w:p w:rsidR="00B46ED1" w:rsidRPr="00054C5D" w:rsidRDefault="00B46ED1" w:rsidP="00FE73B9">
            <w:pPr>
              <w:ind w:right="-117"/>
              <w:jc w:val="center"/>
              <w:rPr>
                <w:rFonts w:ascii="Arial TUR" w:hAnsi="Arial TUR" w:cs="Arial TUR"/>
                <w:b/>
              </w:rPr>
            </w:pPr>
            <w:r>
              <w:rPr>
                <w:rFonts w:ascii="Arial TUR" w:hAnsi="Arial TUR" w:cs="Arial TUR"/>
                <w:b/>
              </w:rPr>
              <w:t>TÜRKMENLİ MAH.</w:t>
            </w:r>
          </w:p>
        </w:tc>
        <w:tc>
          <w:tcPr>
            <w:tcW w:w="1380" w:type="dxa"/>
            <w:shd w:val="clear" w:color="000000" w:fill="FFFFFF"/>
            <w:noWrap/>
            <w:vAlign w:val="center"/>
          </w:tcPr>
          <w:p w:rsidR="00B46ED1" w:rsidRPr="00054C5D" w:rsidRDefault="00625660" w:rsidP="00FE73B9">
            <w:pPr>
              <w:jc w:val="center"/>
              <w:rPr>
                <w:rFonts w:ascii="Arial TUR" w:hAnsi="Arial TUR" w:cs="Arial TUR"/>
                <w:b/>
                <w:bCs/>
              </w:rPr>
            </w:pPr>
            <w:r>
              <w:rPr>
                <w:rFonts w:ascii="Arial TUR" w:hAnsi="Arial TUR" w:cs="Arial TUR"/>
                <w:b/>
                <w:bCs/>
              </w:rPr>
              <w:t>5</w:t>
            </w:r>
          </w:p>
        </w:tc>
        <w:tc>
          <w:tcPr>
            <w:tcW w:w="1337" w:type="dxa"/>
            <w:shd w:val="clear" w:color="000000" w:fill="FFFFFF"/>
            <w:noWrap/>
            <w:vAlign w:val="center"/>
          </w:tcPr>
          <w:p w:rsidR="00B46ED1" w:rsidRPr="00672329" w:rsidRDefault="00625660" w:rsidP="00FE73B9">
            <w:pPr>
              <w:jc w:val="center"/>
              <w:rPr>
                <w:rFonts w:ascii="Arial TUR" w:hAnsi="Arial TUR" w:cs="Arial TUR"/>
                <w:b/>
                <w:bCs/>
              </w:rPr>
            </w:pPr>
            <w:r>
              <w:rPr>
                <w:rFonts w:ascii="Arial TUR" w:hAnsi="Arial TUR" w:cs="Arial TUR"/>
                <w:b/>
                <w:bCs/>
              </w:rPr>
              <w:t>17</w:t>
            </w:r>
          </w:p>
        </w:tc>
        <w:tc>
          <w:tcPr>
            <w:tcW w:w="2849" w:type="dxa"/>
            <w:shd w:val="clear" w:color="000000" w:fill="FFFFFF"/>
            <w:noWrap/>
            <w:vAlign w:val="center"/>
          </w:tcPr>
          <w:p w:rsidR="00B46ED1" w:rsidRPr="00672329" w:rsidRDefault="000A4C71" w:rsidP="00FE73B9">
            <w:pPr>
              <w:jc w:val="center"/>
              <w:rPr>
                <w:rFonts w:ascii="Arial TUR" w:hAnsi="Arial TUR" w:cs="Arial TUR"/>
                <w:b/>
                <w:bCs/>
              </w:rPr>
            </w:pPr>
            <w:r>
              <w:rPr>
                <w:rFonts w:ascii="Arial TUR" w:hAnsi="Arial TUR" w:cs="Arial TUR"/>
                <w:b/>
                <w:bCs/>
              </w:rPr>
              <w:t>18 (15-19 KİŞİ)</w:t>
            </w:r>
          </w:p>
        </w:tc>
        <w:tc>
          <w:tcPr>
            <w:tcW w:w="1330" w:type="dxa"/>
            <w:shd w:val="clear" w:color="000000" w:fill="FFFFFF"/>
            <w:noWrap/>
            <w:vAlign w:val="center"/>
          </w:tcPr>
          <w:p w:rsidR="00B46ED1" w:rsidRPr="00672329" w:rsidRDefault="00B46ED1" w:rsidP="00FE73B9">
            <w:pPr>
              <w:jc w:val="center"/>
              <w:rPr>
                <w:rFonts w:ascii="Arial TUR" w:hAnsi="Arial TUR" w:cs="Arial TUR"/>
                <w:b/>
                <w:bCs/>
              </w:rPr>
            </w:pPr>
            <w:r>
              <w:rPr>
                <w:rFonts w:ascii="Arial TUR" w:hAnsi="Arial TUR" w:cs="Arial TUR"/>
                <w:b/>
                <w:bCs/>
              </w:rPr>
              <w:t>1</w:t>
            </w:r>
          </w:p>
        </w:tc>
      </w:tr>
      <w:tr w:rsidR="00B46ED1" w:rsidRPr="00672329" w:rsidTr="00C3641F">
        <w:tc>
          <w:tcPr>
            <w:tcW w:w="3835" w:type="dxa"/>
            <w:gridSpan w:val="3"/>
            <w:vAlign w:val="center"/>
          </w:tcPr>
          <w:p w:rsidR="00B46ED1" w:rsidRPr="00054C5D" w:rsidRDefault="00B46ED1" w:rsidP="00FE73B9">
            <w:pPr>
              <w:jc w:val="center"/>
              <w:rPr>
                <w:rFonts w:ascii="Arial TUR" w:hAnsi="Arial TUR" w:cs="Arial TUR"/>
                <w:b/>
              </w:rPr>
            </w:pPr>
            <w:r>
              <w:rPr>
                <w:rFonts w:ascii="Arial TUR" w:hAnsi="Arial TUR" w:cs="Arial TUR"/>
                <w:b/>
              </w:rPr>
              <w:t>TOPLAM</w:t>
            </w:r>
          </w:p>
        </w:tc>
        <w:tc>
          <w:tcPr>
            <w:tcW w:w="1380" w:type="dxa"/>
            <w:shd w:val="clear" w:color="000000" w:fill="FFFFFF"/>
            <w:noWrap/>
            <w:vAlign w:val="center"/>
          </w:tcPr>
          <w:p w:rsidR="00B46ED1" w:rsidRPr="00054C5D" w:rsidRDefault="00B46ED1" w:rsidP="00625660">
            <w:pPr>
              <w:jc w:val="center"/>
              <w:rPr>
                <w:rFonts w:ascii="Arial TUR" w:hAnsi="Arial TUR" w:cs="Arial TUR"/>
                <w:b/>
                <w:bCs/>
              </w:rPr>
            </w:pPr>
            <w:r>
              <w:rPr>
                <w:rFonts w:ascii="Arial TUR" w:hAnsi="Arial TUR" w:cs="Arial TUR"/>
                <w:b/>
                <w:bCs/>
              </w:rPr>
              <w:t>1</w:t>
            </w:r>
            <w:r w:rsidR="00625660">
              <w:rPr>
                <w:rFonts w:ascii="Arial TUR" w:hAnsi="Arial TUR" w:cs="Arial TUR"/>
                <w:b/>
                <w:bCs/>
              </w:rPr>
              <w:t>7</w:t>
            </w:r>
          </w:p>
        </w:tc>
        <w:tc>
          <w:tcPr>
            <w:tcW w:w="1337" w:type="dxa"/>
            <w:shd w:val="clear" w:color="000000" w:fill="FFFFFF"/>
            <w:noWrap/>
            <w:vAlign w:val="center"/>
          </w:tcPr>
          <w:p w:rsidR="00B46ED1" w:rsidRDefault="00B46ED1" w:rsidP="00FE73B9">
            <w:pPr>
              <w:jc w:val="center"/>
              <w:rPr>
                <w:rFonts w:ascii="Arial TUR" w:hAnsi="Arial TUR" w:cs="Arial TUR"/>
                <w:b/>
                <w:bCs/>
              </w:rPr>
            </w:pPr>
          </w:p>
        </w:tc>
        <w:tc>
          <w:tcPr>
            <w:tcW w:w="2849" w:type="dxa"/>
            <w:shd w:val="clear" w:color="000000" w:fill="FFFFFF"/>
            <w:noWrap/>
            <w:vAlign w:val="center"/>
          </w:tcPr>
          <w:p w:rsidR="00B46ED1" w:rsidRDefault="00B46ED1" w:rsidP="00FE73B9">
            <w:pPr>
              <w:jc w:val="center"/>
              <w:rPr>
                <w:rFonts w:ascii="Arial TUR" w:hAnsi="Arial TUR" w:cs="Arial TUR"/>
                <w:b/>
                <w:bCs/>
              </w:rPr>
            </w:pPr>
          </w:p>
        </w:tc>
        <w:tc>
          <w:tcPr>
            <w:tcW w:w="1330" w:type="dxa"/>
            <w:shd w:val="clear" w:color="000000" w:fill="FFFFFF"/>
            <w:noWrap/>
            <w:vAlign w:val="center"/>
          </w:tcPr>
          <w:p w:rsidR="00B46ED1" w:rsidRDefault="00B46ED1" w:rsidP="00FE73B9">
            <w:pPr>
              <w:rPr>
                <w:rFonts w:ascii="Arial TUR" w:hAnsi="Arial TUR" w:cs="Arial TUR"/>
                <w:b/>
                <w:bCs/>
              </w:rPr>
            </w:pPr>
          </w:p>
          <w:p w:rsidR="00B46ED1" w:rsidRDefault="00625660" w:rsidP="00FE73B9">
            <w:pPr>
              <w:jc w:val="center"/>
              <w:rPr>
                <w:rFonts w:ascii="Arial TUR" w:hAnsi="Arial TUR" w:cs="Arial TUR"/>
                <w:b/>
                <w:bCs/>
              </w:rPr>
            </w:pPr>
            <w:r>
              <w:rPr>
                <w:rFonts w:ascii="Arial TUR" w:hAnsi="Arial TUR" w:cs="Arial TUR"/>
                <w:b/>
                <w:bCs/>
              </w:rPr>
              <w:t>2</w:t>
            </w:r>
          </w:p>
        </w:tc>
      </w:tr>
    </w:tbl>
    <w:p w:rsidR="00B95937" w:rsidRPr="00B95937" w:rsidRDefault="00B95937" w:rsidP="00B95937">
      <w:pPr>
        <w:ind w:left="567" w:hanging="567"/>
        <w:jc w:val="both"/>
        <w:rPr>
          <w:sz w:val="24"/>
          <w:szCs w:val="24"/>
        </w:rPr>
      </w:pPr>
      <w:r w:rsidRPr="00B95937">
        <w:rPr>
          <w:b/>
          <w:sz w:val="24"/>
          <w:szCs w:val="24"/>
          <w:u w:val="single"/>
        </w:rPr>
        <w:t>Yol katsayısı asfalt yol (1 ) olarak ve araç katsayısı 15-19 kişilik (1,50) olarak hesaplanmıştır</w:t>
      </w:r>
      <w:r>
        <w:rPr>
          <w:b/>
          <w:sz w:val="24"/>
          <w:szCs w:val="24"/>
          <w:u w:val="single"/>
        </w:rPr>
        <w:t>.</w:t>
      </w:r>
      <w:r w:rsidRPr="00B95937">
        <w:t xml:space="preserve"> </w:t>
      </w:r>
      <w:r w:rsidRPr="00B95937">
        <w:rPr>
          <w:sz w:val="24"/>
          <w:szCs w:val="24"/>
        </w:rPr>
        <w:t xml:space="preserve">İhaleye katılan istekliler, taşımalı eğitim uygulaması ile ilgili olarak;  “2918 Sayılı Karayolları </w:t>
      </w:r>
    </w:p>
    <w:p w:rsidR="00B95937" w:rsidRPr="00B95937" w:rsidRDefault="00B95937" w:rsidP="00B95937">
      <w:pPr>
        <w:ind w:left="708" w:firstLine="285"/>
        <w:jc w:val="both"/>
        <w:rPr>
          <w:sz w:val="24"/>
          <w:szCs w:val="24"/>
        </w:rPr>
      </w:pPr>
      <w:r w:rsidRPr="00B95937">
        <w:rPr>
          <w:sz w:val="24"/>
          <w:szCs w:val="24"/>
        </w:rPr>
        <w:t xml:space="preserve">Trafik Kanunu“, “Karayolları Trafik Yönetmeliği” “ Okul Servis Araçları Hizmet </w:t>
      </w:r>
    </w:p>
    <w:p w:rsidR="00B95937" w:rsidRDefault="00B95937" w:rsidP="00B95937">
      <w:pPr>
        <w:ind w:left="993"/>
        <w:jc w:val="both"/>
        <w:rPr>
          <w:b/>
          <w:sz w:val="24"/>
          <w:szCs w:val="24"/>
          <w:u w:val="single"/>
        </w:rPr>
      </w:pPr>
      <w:r w:rsidRPr="00B95937">
        <w:rPr>
          <w:sz w:val="24"/>
          <w:szCs w:val="24"/>
        </w:rPr>
        <w:t xml:space="preserve">Yönetmeliği”,  </w:t>
      </w:r>
      <w:r w:rsidRPr="00B95937">
        <w:rPr>
          <w:b/>
          <w:sz w:val="24"/>
          <w:szCs w:val="24"/>
          <w:u w:val="single"/>
        </w:rPr>
        <w:t>11 Eylül 2014 tarih ve 29116 sayılı Resmi Gazetede yayımlanan Milli Eğitim Bakanlığı Taşıma Yoluyla Eğitime Erişim  Yönetmeliği”</w:t>
      </w:r>
      <w:r w:rsidRPr="00B95937">
        <w:rPr>
          <w:sz w:val="24"/>
          <w:szCs w:val="24"/>
        </w:rPr>
        <w:t xml:space="preserve">,ile bu konuyla ilgili çıkartılan diğer mevzuat hükümlerine </w:t>
      </w:r>
      <w:proofErr w:type="gramStart"/>
      <w:r w:rsidRPr="00B95937">
        <w:rPr>
          <w:sz w:val="24"/>
          <w:szCs w:val="24"/>
        </w:rPr>
        <w:t>uyacaklardır.</w:t>
      </w:r>
      <w:r w:rsidR="00D30EAE" w:rsidRPr="00D30EAE">
        <w:rPr>
          <w:b/>
          <w:sz w:val="24"/>
          <w:szCs w:val="24"/>
          <w:u w:val="single"/>
        </w:rPr>
        <w:t>Öğrenci</w:t>
      </w:r>
      <w:proofErr w:type="gramEnd"/>
      <w:r w:rsidR="00D30EAE" w:rsidRPr="00D30EAE">
        <w:rPr>
          <w:b/>
          <w:sz w:val="24"/>
          <w:szCs w:val="24"/>
          <w:u w:val="single"/>
        </w:rPr>
        <w:t xml:space="preserve"> adres bilgilerinde değişiklik olmasından dolayı mevcut taşıma hattında taşınacak öğrenci bulunmadığında taşıma hattı iptal edilir ve  fiilen çalıştığı gün kadar ödeme yapılır.</w:t>
      </w:r>
    </w:p>
    <w:p w:rsidR="00DA14AC" w:rsidRDefault="00DA14AC" w:rsidP="00B95937">
      <w:pPr>
        <w:ind w:left="993"/>
        <w:jc w:val="both"/>
        <w:rPr>
          <w:sz w:val="24"/>
        </w:rPr>
      </w:pPr>
      <w:r w:rsidRPr="006857AE">
        <w:rPr>
          <w:sz w:val="24"/>
        </w:rPr>
        <w:t xml:space="preserve">Öğrenci Taşıma Aracını kullanacak </w:t>
      </w:r>
      <w:r w:rsidRPr="00DA14AC">
        <w:rPr>
          <w:b/>
          <w:sz w:val="24"/>
        </w:rPr>
        <w:t>şoförlerin 26 yaşından gün</w:t>
      </w:r>
      <w:r w:rsidRPr="006857AE">
        <w:rPr>
          <w:sz w:val="24"/>
        </w:rPr>
        <w:t xml:space="preserve"> almış olması ve E. Sınıfı Sürücü Belge için 5 </w:t>
      </w:r>
      <w:proofErr w:type="gramStart"/>
      <w:r w:rsidRPr="006857AE">
        <w:rPr>
          <w:sz w:val="24"/>
        </w:rPr>
        <w:t>yıllık , B</w:t>
      </w:r>
      <w:proofErr w:type="gramEnd"/>
      <w:r w:rsidRPr="006857AE">
        <w:rPr>
          <w:sz w:val="24"/>
        </w:rPr>
        <w:t xml:space="preserve"> sınıfı Sürücü Belgesi 7 yıllık sürücü belgesine sahip  olması ayrıca her beş yılda bir şoförlük mesleği bakımından bedeni ve </w:t>
      </w:r>
      <w:proofErr w:type="spellStart"/>
      <w:r w:rsidRPr="006857AE">
        <w:rPr>
          <w:sz w:val="24"/>
        </w:rPr>
        <w:t>psikoteknik</w:t>
      </w:r>
      <w:proofErr w:type="spellEnd"/>
      <w:r w:rsidRPr="006857AE">
        <w:rPr>
          <w:sz w:val="24"/>
        </w:rPr>
        <w:t xml:space="preserve"> açıdan sağlıklı olduklarını gösteren bir sağlık raporunu ye</w:t>
      </w:r>
      <w:r>
        <w:rPr>
          <w:sz w:val="24"/>
        </w:rPr>
        <w:t>t</w:t>
      </w:r>
      <w:r w:rsidRPr="006857AE">
        <w:rPr>
          <w:sz w:val="24"/>
        </w:rPr>
        <w:t>kili sağlık kuruluşlarından almış olmak zorunludur.</w:t>
      </w:r>
    </w:p>
    <w:p w:rsidR="00680AB8" w:rsidRPr="00DA14AC" w:rsidRDefault="00DA14AC" w:rsidP="001D0377">
      <w:pPr>
        <w:numPr>
          <w:ilvl w:val="0"/>
          <w:numId w:val="1"/>
        </w:numPr>
        <w:tabs>
          <w:tab w:val="clear" w:pos="1495"/>
          <w:tab w:val="num" w:pos="1070"/>
        </w:tabs>
        <w:ind w:left="993"/>
        <w:jc w:val="both"/>
        <w:rPr>
          <w:sz w:val="24"/>
          <w:szCs w:val="24"/>
        </w:rPr>
      </w:pPr>
      <w:r w:rsidRPr="00DA14AC">
        <w:rPr>
          <w:b/>
          <w:sz w:val="24"/>
          <w:szCs w:val="24"/>
        </w:rPr>
        <w:t>Her hak ediş için fatura kesildiğinde eğer şoför çalışan ise bir önceki döneme ait sigorta hizmet listesi dökümü, ödendi belgesi ve maaş bordroları fatura ile birlikte ibraz edilecektir.</w:t>
      </w:r>
    </w:p>
    <w:p w:rsidR="00680AB8" w:rsidRPr="00705D7C" w:rsidRDefault="00680AB8">
      <w:pPr>
        <w:numPr>
          <w:ilvl w:val="0"/>
          <w:numId w:val="1"/>
        </w:numPr>
        <w:jc w:val="both"/>
        <w:rPr>
          <w:color w:val="000000"/>
          <w:sz w:val="24"/>
          <w:szCs w:val="24"/>
        </w:rPr>
      </w:pPr>
      <w:r w:rsidRPr="00705D7C">
        <w:rPr>
          <w:color w:val="000000"/>
          <w:sz w:val="24"/>
          <w:szCs w:val="24"/>
        </w:rPr>
        <w:t>İhal</w:t>
      </w:r>
      <w:r w:rsidR="00B46ED1">
        <w:rPr>
          <w:color w:val="000000"/>
          <w:sz w:val="24"/>
          <w:szCs w:val="24"/>
        </w:rPr>
        <w:t>eye giren firmalardan daha önce</w:t>
      </w:r>
      <w:r w:rsidRPr="00705D7C">
        <w:rPr>
          <w:color w:val="000000"/>
          <w:sz w:val="24"/>
          <w:szCs w:val="24"/>
        </w:rPr>
        <w:t xml:space="preserve"> öğrenci servisi yapmış olmaları, işe ait muhammen bedelin %</w:t>
      </w:r>
      <w:r w:rsidR="006D1969">
        <w:rPr>
          <w:color w:val="000000"/>
          <w:sz w:val="24"/>
          <w:szCs w:val="24"/>
        </w:rPr>
        <w:t>4</w:t>
      </w:r>
      <w:r w:rsidRPr="00705D7C">
        <w:rPr>
          <w:color w:val="000000"/>
          <w:sz w:val="24"/>
          <w:szCs w:val="24"/>
        </w:rPr>
        <w:t>0’si kadar iş deneyim belgesinin ibraz edilmesi gerekmektedir.</w:t>
      </w:r>
    </w:p>
    <w:p w:rsidR="00680AB8" w:rsidRPr="00705D7C" w:rsidRDefault="00680AB8">
      <w:pPr>
        <w:numPr>
          <w:ilvl w:val="0"/>
          <w:numId w:val="1"/>
        </w:numPr>
        <w:jc w:val="both"/>
        <w:rPr>
          <w:color w:val="000000"/>
          <w:sz w:val="24"/>
          <w:szCs w:val="24"/>
        </w:rPr>
      </w:pPr>
      <w:r w:rsidRPr="00705D7C">
        <w:rPr>
          <w:color w:val="000000"/>
          <w:sz w:val="24"/>
          <w:szCs w:val="24"/>
        </w:rPr>
        <w:t>Her türlü Öğrenci Servis Taşımacılığı benzer iş olarak kabul edilecektir.</w:t>
      </w:r>
    </w:p>
    <w:p w:rsidR="00680AB8" w:rsidRPr="00C77DE8" w:rsidRDefault="00680AB8" w:rsidP="00C77DE8">
      <w:pPr>
        <w:numPr>
          <w:ilvl w:val="0"/>
          <w:numId w:val="1"/>
        </w:numPr>
        <w:jc w:val="both"/>
        <w:rPr>
          <w:sz w:val="24"/>
        </w:rPr>
      </w:pPr>
      <w:r w:rsidRPr="00C77DE8">
        <w:rPr>
          <w:sz w:val="24"/>
        </w:rPr>
        <w:t xml:space="preserve">Öğrenci Taşıma Hizmetinde kullanılacak araçlar işe başlamadan önce </w:t>
      </w:r>
      <w:r w:rsidRPr="00C77DE8">
        <w:rPr>
          <w:b/>
          <w:sz w:val="24"/>
        </w:rPr>
        <w:t>Okul Servis Araçları Hizmet Yönetmeliğine</w:t>
      </w:r>
      <w:r w:rsidRPr="00C77DE8">
        <w:rPr>
          <w:sz w:val="24"/>
        </w:rPr>
        <w:t xml:space="preserve"> uygun hale getirilecektir. Yüklenici tek taraflı olarak anlaşmayı bozduğu takdirde, yeniden idarece ihale yapılıp yeni servis aracı devreye girene kadar yüklenici taşıma işine devam edecektir, </w:t>
      </w:r>
      <w:r w:rsidRPr="00C77DE8">
        <w:rPr>
          <w:b/>
          <w:sz w:val="24"/>
        </w:rPr>
        <w:t>Araçlara öğrenci dışında yolcu alınmayacaktır</w:t>
      </w:r>
      <w:r w:rsidRPr="00C77DE8">
        <w:rPr>
          <w:sz w:val="24"/>
        </w:rPr>
        <w:t>, İdareye bildirilen araç dışında araçla taşıma yapılmayacaktır. Öğrenci Taşıma Aracını kullanacak şoförlerin kullanılacağı araçların</w:t>
      </w:r>
      <w:r w:rsidR="00695785" w:rsidRPr="00C77DE8">
        <w:rPr>
          <w:sz w:val="24"/>
        </w:rPr>
        <w:t xml:space="preserve"> sınıfına göre en az 5</w:t>
      </w:r>
      <w:r w:rsidRPr="00C77DE8">
        <w:rPr>
          <w:sz w:val="24"/>
        </w:rPr>
        <w:t xml:space="preserve"> yıllık s</w:t>
      </w:r>
      <w:r w:rsidR="00695785" w:rsidRPr="00C77DE8">
        <w:rPr>
          <w:sz w:val="24"/>
        </w:rPr>
        <w:t>ürücü belgesine</w:t>
      </w:r>
      <w:r w:rsidRPr="00C77DE8">
        <w:rPr>
          <w:sz w:val="24"/>
        </w:rPr>
        <w:t xml:space="preserve"> sahip olması zorunludur.</w:t>
      </w:r>
    </w:p>
    <w:p w:rsidR="00680AB8" w:rsidRPr="00A466BC" w:rsidRDefault="00306E72" w:rsidP="00665D23">
      <w:pPr>
        <w:numPr>
          <w:ilvl w:val="0"/>
          <w:numId w:val="1"/>
        </w:numPr>
        <w:jc w:val="both"/>
        <w:rPr>
          <w:b/>
          <w:bCs/>
          <w:sz w:val="24"/>
        </w:rPr>
      </w:pPr>
      <w:r>
        <w:rPr>
          <w:sz w:val="24"/>
        </w:rPr>
        <w:t xml:space="preserve"> </w:t>
      </w:r>
      <w:proofErr w:type="gramStart"/>
      <w:r w:rsidRPr="00A466BC">
        <w:rPr>
          <w:b/>
          <w:sz w:val="24"/>
        </w:rPr>
        <w:t>Ö</w:t>
      </w:r>
      <w:r w:rsidR="00695785" w:rsidRPr="00A466BC">
        <w:rPr>
          <w:b/>
          <w:sz w:val="24"/>
        </w:rPr>
        <w:t>ğrenci taşımacılığı yapabilecek araçların (200</w:t>
      </w:r>
      <w:r w:rsidR="000A4C71">
        <w:rPr>
          <w:b/>
          <w:sz w:val="24"/>
        </w:rPr>
        <w:t>3</w:t>
      </w:r>
      <w:r w:rsidR="00695785" w:rsidRPr="00A466BC">
        <w:rPr>
          <w:b/>
          <w:sz w:val="24"/>
        </w:rPr>
        <w:t xml:space="preserve"> model ve üzeri) ait ruhsatları ( sözleşme aşamasında)</w:t>
      </w:r>
      <w:r w:rsidR="00BC2C43" w:rsidRPr="00A466BC">
        <w:rPr>
          <w:b/>
          <w:sz w:val="24"/>
        </w:rPr>
        <w:t xml:space="preserve">, </w:t>
      </w:r>
      <w:r w:rsidR="00695785" w:rsidRPr="00A466BC">
        <w:rPr>
          <w:b/>
          <w:bCs/>
          <w:sz w:val="24"/>
        </w:rPr>
        <w:t xml:space="preserve"> Zorunlu trafik sigortası (sözleşme aşamasında)</w:t>
      </w:r>
      <w:r w:rsidR="00BC2C43" w:rsidRPr="00A466BC">
        <w:rPr>
          <w:b/>
          <w:bCs/>
          <w:sz w:val="24"/>
        </w:rPr>
        <w:t>,</w:t>
      </w:r>
      <w:r w:rsidR="00695785" w:rsidRPr="00A466BC">
        <w:rPr>
          <w:b/>
          <w:bCs/>
          <w:sz w:val="24"/>
        </w:rPr>
        <w:t xml:space="preserve"> Ferdi kaza sigorta poliçesi (sözleşme aşamasında)</w:t>
      </w:r>
      <w:r w:rsidR="00BC2C43" w:rsidRPr="00A466BC">
        <w:rPr>
          <w:b/>
          <w:bCs/>
          <w:sz w:val="24"/>
        </w:rPr>
        <w:t xml:space="preserve"> ,</w:t>
      </w:r>
      <w:r w:rsidR="00695785" w:rsidRPr="00A466BC">
        <w:rPr>
          <w:b/>
          <w:bCs/>
          <w:sz w:val="24"/>
        </w:rPr>
        <w:t xml:space="preserve"> Araç Muayene Belgesi(sözleşme aşamasında)</w:t>
      </w:r>
      <w:r w:rsidR="00BC2C43" w:rsidRPr="00A466BC">
        <w:rPr>
          <w:b/>
          <w:bCs/>
          <w:sz w:val="24"/>
        </w:rPr>
        <w:t xml:space="preserve">, </w:t>
      </w:r>
      <w:r w:rsidR="00695785" w:rsidRPr="00A466BC">
        <w:rPr>
          <w:b/>
          <w:bCs/>
          <w:sz w:val="24"/>
        </w:rPr>
        <w:t>sürücüye ait ehliyet (sözleşme aşamasında)</w:t>
      </w:r>
      <w:r w:rsidR="00BC2C43" w:rsidRPr="00A466BC">
        <w:rPr>
          <w:b/>
          <w:bCs/>
          <w:sz w:val="24"/>
        </w:rPr>
        <w:t>,</w:t>
      </w:r>
      <w:r w:rsidR="00695785" w:rsidRPr="00A466BC">
        <w:rPr>
          <w:b/>
          <w:bCs/>
          <w:sz w:val="24"/>
        </w:rPr>
        <w:t xml:space="preserve"> </w:t>
      </w:r>
      <w:r w:rsidR="00BC2C43" w:rsidRPr="00A466BC">
        <w:rPr>
          <w:b/>
          <w:bCs/>
          <w:sz w:val="24"/>
        </w:rPr>
        <w:t xml:space="preserve">SRC Belgesi(sözleşme aşamasında), </w:t>
      </w:r>
      <w:proofErr w:type="spellStart"/>
      <w:r w:rsidR="00BC2C43" w:rsidRPr="00A466BC">
        <w:rPr>
          <w:b/>
          <w:bCs/>
          <w:sz w:val="24"/>
        </w:rPr>
        <w:t>Psikoteknik</w:t>
      </w:r>
      <w:proofErr w:type="spellEnd"/>
      <w:r w:rsidR="00BC2C43" w:rsidRPr="00A466BC">
        <w:rPr>
          <w:b/>
          <w:bCs/>
          <w:sz w:val="24"/>
        </w:rPr>
        <w:t xml:space="preserve"> belgesi</w:t>
      </w:r>
      <w:r w:rsidR="00695785" w:rsidRPr="00A466BC">
        <w:rPr>
          <w:b/>
          <w:bCs/>
          <w:sz w:val="24"/>
        </w:rPr>
        <w:t xml:space="preserve"> </w:t>
      </w:r>
      <w:r w:rsidR="00BC2C43" w:rsidRPr="00A466BC">
        <w:rPr>
          <w:b/>
          <w:bCs/>
          <w:sz w:val="24"/>
        </w:rPr>
        <w:t xml:space="preserve">(sözleşme aşamasında), Sabıka kaydı(sözleşme aşamasında),  Sağlık raporu(sözleşme aşamasında), </w:t>
      </w:r>
      <w:r w:rsidR="00EA5BF4" w:rsidRPr="00A466BC">
        <w:rPr>
          <w:b/>
          <w:bCs/>
          <w:sz w:val="24"/>
        </w:rPr>
        <w:t>A</w:t>
      </w:r>
      <w:r w:rsidR="00BC2C43" w:rsidRPr="00A466BC">
        <w:rPr>
          <w:b/>
          <w:bCs/>
          <w:sz w:val="24"/>
        </w:rPr>
        <w:t>raç ki</w:t>
      </w:r>
      <w:r w:rsidR="00EA5BF4" w:rsidRPr="00A466BC">
        <w:rPr>
          <w:b/>
          <w:bCs/>
          <w:sz w:val="24"/>
        </w:rPr>
        <w:t>ralık ise,</w:t>
      </w:r>
      <w:r w:rsidRPr="00A466BC">
        <w:rPr>
          <w:b/>
          <w:bCs/>
          <w:sz w:val="24"/>
        </w:rPr>
        <w:t xml:space="preserve"> kiralamadan vazgeçtiğinde cezai</w:t>
      </w:r>
      <w:r w:rsidR="00EA5BF4" w:rsidRPr="00A466BC">
        <w:rPr>
          <w:b/>
          <w:bCs/>
          <w:sz w:val="24"/>
        </w:rPr>
        <w:t xml:space="preserve"> şartı da içeren noter tasdikli kiralama sözleşmeleri aslı (sözleşme aşamasında) </w:t>
      </w:r>
      <w:r w:rsidR="00BC2C43" w:rsidRPr="00A466BC">
        <w:rPr>
          <w:b/>
          <w:bCs/>
          <w:sz w:val="24"/>
        </w:rPr>
        <w:t xml:space="preserve"> </w:t>
      </w:r>
      <w:proofErr w:type="gramEnd"/>
    </w:p>
    <w:p w:rsidR="00680AB8" w:rsidRDefault="00680AB8" w:rsidP="00665D23">
      <w:pPr>
        <w:numPr>
          <w:ilvl w:val="0"/>
          <w:numId w:val="1"/>
        </w:numPr>
        <w:jc w:val="both"/>
        <w:rPr>
          <w:sz w:val="24"/>
        </w:rPr>
      </w:pPr>
      <w:r w:rsidRPr="00BC2C43">
        <w:rPr>
          <w:sz w:val="24"/>
        </w:rPr>
        <w:t>Taşıma işinin yürütülmesine ilişkin kayıt ve tutanaklar okul müdürlüklerince tutulacak v</w:t>
      </w:r>
      <w:r w:rsidRPr="00BC2C43">
        <w:rPr>
          <w:sz w:val="24"/>
          <w:szCs w:val="24"/>
          <w:lang w:eastAsia="ar-SA"/>
        </w:rPr>
        <w:t xml:space="preserve">e </w:t>
      </w:r>
      <w:r w:rsidRPr="00BC2C43">
        <w:rPr>
          <w:sz w:val="24"/>
        </w:rPr>
        <w:t>düzenlenecektir. Taşıma Merkezi Okul Yönetiminin planlaması doğrultusunda nöbetçi idareci, nöbetçi öğretmen ve diğer öğretmenler tarafından taşıma yapan araçların günlük olarak geliş gidişleri kontrol edilir ve ödemeye esas olacak kayıtlar tutulmak suretiyle günlük muayene ve kabul işlemleri yapılmış sayılır. Bu evraka dayalı bilgiler okul yönetimlerince Milli Eğitim Bakanlığının</w:t>
      </w:r>
      <w:r w:rsidRPr="00BC2C43">
        <w:rPr>
          <w:b/>
          <w:sz w:val="24"/>
        </w:rPr>
        <w:t xml:space="preserve"> </w:t>
      </w:r>
      <w:proofErr w:type="spellStart"/>
      <w:r w:rsidRPr="00BC2C43">
        <w:rPr>
          <w:b/>
          <w:sz w:val="24"/>
        </w:rPr>
        <w:t>tasimali</w:t>
      </w:r>
      <w:proofErr w:type="spellEnd"/>
      <w:r w:rsidRPr="00BC2C43">
        <w:rPr>
          <w:b/>
          <w:sz w:val="24"/>
        </w:rPr>
        <w:t>.</w:t>
      </w:r>
      <w:proofErr w:type="spellStart"/>
      <w:r w:rsidRPr="00BC2C43">
        <w:rPr>
          <w:b/>
          <w:sz w:val="24"/>
        </w:rPr>
        <w:t>meb</w:t>
      </w:r>
      <w:proofErr w:type="spellEnd"/>
      <w:r w:rsidRPr="00BC2C43">
        <w:rPr>
          <w:b/>
          <w:sz w:val="24"/>
        </w:rPr>
        <w:t>.gov.tr</w:t>
      </w:r>
      <w:r w:rsidRPr="00BC2C43">
        <w:rPr>
          <w:sz w:val="24"/>
        </w:rPr>
        <w:t xml:space="preserve"> sistemine işlenerek Aylık </w:t>
      </w:r>
      <w:r w:rsidRPr="00BC2C43">
        <w:rPr>
          <w:sz w:val="24"/>
        </w:rPr>
        <w:lastRenderedPageBreak/>
        <w:t>çizelgeler halinde ödemeye esas olacak şekilde her ayın bitiminden sonraki ayın ilk 5 işgünü içinde İlçe Milli Eğitim Müdürlüğü'ne gönderilir.</w:t>
      </w:r>
    </w:p>
    <w:p w:rsidR="00680AB8" w:rsidRPr="00273D3C" w:rsidRDefault="00680AB8">
      <w:pPr>
        <w:numPr>
          <w:ilvl w:val="0"/>
          <w:numId w:val="1"/>
        </w:numPr>
        <w:jc w:val="both"/>
        <w:rPr>
          <w:sz w:val="24"/>
          <w:szCs w:val="24"/>
        </w:rPr>
      </w:pPr>
      <w:r w:rsidRPr="00273D3C">
        <w:rPr>
          <w:sz w:val="24"/>
          <w:szCs w:val="24"/>
        </w:rPr>
        <w:t>Taşınacak toplam öğrenci sayısında %20’e kadar artış olduğunda, yüklenici bundan dolayı ayrıca ücret talebinde bulunmayacaktır</w:t>
      </w:r>
      <w:r w:rsidRPr="00273D3C">
        <w:rPr>
          <w:b/>
          <w:sz w:val="24"/>
          <w:szCs w:val="24"/>
        </w:rPr>
        <w:t>.</w:t>
      </w:r>
    </w:p>
    <w:p w:rsidR="00680AB8" w:rsidRPr="008E573C" w:rsidRDefault="00B46ED1" w:rsidP="00640226">
      <w:pPr>
        <w:numPr>
          <w:ilvl w:val="0"/>
          <w:numId w:val="1"/>
        </w:numPr>
        <w:jc w:val="both"/>
        <w:rPr>
          <w:sz w:val="24"/>
          <w:szCs w:val="24"/>
        </w:rPr>
      </w:pPr>
      <w:r>
        <w:rPr>
          <w:sz w:val="24"/>
          <w:szCs w:val="24"/>
        </w:rPr>
        <w:t>Ö</w:t>
      </w:r>
      <w:r w:rsidR="00680AB8" w:rsidRPr="008E573C">
        <w:rPr>
          <w:sz w:val="24"/>
          <w:szCs w:val="24"/>
        </w:rPr>
        <w:t>ğrencilerin taşınması işleminde, öğrenci servis taşıma aracında</w:t>
      </w:r>
      <w:r>
        <w:rPr>
          <w:sz w:val="24"/>
          <w:szCs w:val="24"/>
        </w:rPr>
        <w:t xml:space="preserve"> araç kapasitesinden fazla </w:t>
      </w:r>
      <w:r w:rsidR="00680AB8" w:rsidRPr="008E573C">
        <w:rPr>
          <w:sz w:val="24"/>
          <w:szCs w:val="24"/>
        </w:rPr>
        <w:t>öğrenci bulundurulmayacaktır</w:t>
      </w:r>
      <w:r w:rsidR="008F2014">
        <w:rPr>
          <w:sz w:val="24"/>
          <w:szCs w:val="24"/>
        </w:rPr>
        <w:t>.</w:t>
      </w:r>
    </w:p>
    <w:p w:rsidR="00680AB8" w:rsidRDefault="00680AB8" w:rsidP="00640226">
      <w:pPr>
        <w:pStyle w:val="BodyText22"/>
        <w:numPr>
          <w:ilvl w:val="0"/>
          <w:numId w:val="1"/>
        </w:numPr>
        <w:shd w:val="clear" w:color="auto" w:fill="FFFFFF"/>
        <w:tabs>
          <w:tab w:val="left" w:pos="540"/>
        </w:tabs>
      </w:pPr>
      <w:r>
        <w:rPr>
          <w:b/>
        </w:rPr>
        <w:t>–</w:t>
      </w:r>
      <w:r w:rsidRPr="00811AF2">
        <w:t>Araç</w:t>
      </w:r>
      <w:r>
        <w:t xml:space="preserve"> </w:t>
      </w:r>
      <w:r w:rsidRPr="00811AF2">
        <w:t>şoför değişikliklerinin yüklenici firma tarafından şartname doğrultusunda okul idaresine</w:t>
      </w:r>
      <w:r>
        <w:t xml:space="preserve"> ve ilçe milli eğitim müdürlüğüne</w:t>
      </w:r>
      <w:r w:rsidRPr="00811AF2">
        <w:t xml:space="preserve"> bildirmesine ve yeni araç şoförüne </w:t>
      </w:r>
      <w:proofErr w:type="gramStart"/>
      <w:r w:rsidRPr="00811AF2">
        <w:t>güzergahı</w:t>
      </w:r>
      <w:proofErr w:type="gramEnd"/>
      <w:r w:rsidRPr="00811AF2">
        <w:t xml:space="preserve"> tanıyana kadar yüklenici firma tarafından refakat edilecektir.</w:t>
      </w:r>
    </w:p>
    <w:p w:rsidR="00680AB8" w:rsidRDefault="00680AB8" w:rsidP="00640226">
      <w:pPr>
        <w:numPr>
          <w:ilvl w:val="0"/>
          <w:numId w:val="1"/>
        </w:numPr>
        <w:overflowPunct w:val="0"/>
        <w:autoSpaceDE w:val="0"/>
        <w:autoSpaceDN w:val="0"/>
        <w:adjustRightInd w:val="0"/>
        <w:jc w:val="both"/>
        <w:textAlignment w:val="baseline"/>
        <w:rPr>
          <w:sz w:val="24"/>
          <w:szCs w:val="24"/>
        </w:rPr>
      </w:pPr>
      <w:r w:rsidRPr="00273D3C">
        <w:rPr>
          <w:sz w:val="24"/>
          <w:szCs w:val="24"/>
        </w:rPr>
        <w:t xml:space="preserve">Taşıt şoförleri </w:t>
      </w:r>
      <w:r w:rsidRPr="00273D3C">
        <w:rPr>
          <w:b/>
          <w:sz w:val="24"/>
          <w:szCs w:val="24"/>
        </w:rPr>
        <w:t>son 5(Beş) yıl</w:t>
      </w:r>
      <w:r w:rsidRPr="00273D3C">
        <w:rPr>
          <w:sz w:val="24"/>
          <w:szCs w:val="24"/>
        </w:rPr>
        <w:t xml:space="preserve"> içerisinde, asli kusurlu ve bilinçli taksirli olarak ölümlü trafik cezalarına karışmamış olmak, alkollü araç kullanma ve hız kurallarını ihlal nedeniyle sürücü belgesinin, birden fazla geri alınmamış olmak ve ticari taşıt kullanma belgesine sahip olmak, zorundadırlar.  </w:t>
      </w:r>
    </w:p>
    <w:p w:rsidR="00680AB8" w:rsidRPr="00722ADF" w:rsidRDefault="00680AB8" w:rsidP="00110FB4">
      <w:pPr>
        <w:numPr>
          <w:ilvl w:val="0"/>
          <w:numId w:val="1"/>
        </w:numPr>
        <w:jc w:val="both"/>
      </w:pPr>
      <w:r w:rsidRPr="00110FB4">
        <w:rPr>
          <w:sz w:val="24"/>
          <w:szCs w:val="24"/>
        </w:rPr>
        <w:t>Sürücülerin kılık kıyafetleri temiz ve düzgün olacak, günlük sakal tıraşı olacaklar, araçların temiz ve düzenli olmasını sağlayacaktır</w:t>
      </w:r>
      <w:r w:rsidRPr="00722ADF">
        <w:t>.</w:t>
      </w:r>
    </w:p>
    <w:p w:rsidR="00680AB8" w:rsidRPr="00640226" w:rsidRDefault="00680AB8">
      <w:pPr>
        <w:numPr>
          <w:ilvl w:val="0"/>
          <w:numId w:val="1"/>
        </w:numPr>
        <w:jc w:val="both"/>
        <w:rPr>
          <w:sz w:val="24"/>
        </w:rPr>
      </w:pPr>
      <w:r w:rsidRPr="00E3012C">
        <w:rPr>
          <w:sz w:val="24"/>
          <w:szCs w:val="24"/>
        </w:rPr>
        <w:t xml:space="preserve">Öğrenci servis araçları ile öğrenciler ve araç görevlileri dışında hiç kimse taşınmayacaktır.     </w:t>
      </w:r>
    </w:p>
    <w:p w:rsidR="00680AB8" w:rsidRDefault="00680AB8" w:rsidP="00110FB4">
      <w:pPr>
        <w:pStyle w:val="GvdeMetni21"/>
        <w:numPr>
          <w:ilvl w:val="0"/>
          <w:numId w:val="1"/>
        </w:numPr>
        <w:spacing w:after="60"/>
        <w:rPr>
          <w:color w:val="000000"/>
          <w:szCs w:val="24"/>
        </w:rPr>
      </w:pPr>
      <w:r w:rsidRPr="00722ADF">
        <w:rPr>
          <w:color w:val="000000"/>
          <w:szCs w:val="24"/>
        </w:rPr>
        <w:t>Taşıyıcı firma veya şahıslar; bayram, tören ve gezilerden ayrıca ücret talep etmeyeceklerdir.</w:t>
      </w:r>
    </w:p>
    <w:p w:rsidR="00680AB8" w:rsidRDefault="00C3641F">
      <w:pPr>
        <w:numPr>
          <w:ilvl w:val="0"/>
          <w:numId w:val="1"/>
        </w:numPr>
        <w:jc w:val="both"/>
        <w:rPr>
          <w:sz w:val="24"/>
        </w:rPr>
      </w:pPr>
      <w:r>
        <w:rPr>
          <w:sz w:val="24"/>
        </w:rPr>
        <w:t>Taşıma hizmeti, taşıma merkezinde belirlenen bir duraktan alınması ve öğrencinin okul giriş kapısına bırakılması şeklinde olacaktır.</w:t>
      </w:r>
    </w:p>
    <w:p w:rsidR="00680AB8" w:rsidRPr="008E573C" w:rsidRDefault="00680AB8" w:rsidP="00C3641F">
      <w:pPr>
        <w:ind w:left="851"/>
        <w:jc w:val="both"/>
        <w:rPr>
          <w:sz w:val="24"/>
        </w:rPr>
      </w:pPr>
    </w:p>
    <w:p w:rsidR="00680AB8" w:rsidRPr="00273D3C" w:rsidRDefault="00680AB8" w:rsidP="00640226">
      <w:pPr>
        <w:numPr>
          <w:ilvl w:val="0"/>
          <w:numId w:val="1"/>
        </w:numPr>
        <w:jc w:val="both"/>
        <w:rPr>
          <w:sz w:val="24"/>
          <w:szCs w:val="24"/>
        </w:rPr>
      </w:pPr>
      <w:r w:rsidRPr="00273D3C">
        <w:rPr>
          <w:sz w:val="24"/>
          <w:szCs w:val="24"/>
        </w:rPr>
        <w:t>Öğrencilerin araçla taşınırken doğabilecek her türlü olumsuzluktan yüklenici firma sorumludur.</w:t>
      </w:r>
    </w:p>
    <w:p w:rsidR="00680AB8" w:rsidRDefault="00680AB8">
      <w:pPr>
        <w:numPr>
          <w:ilvl w:val="0"/>
          <w:numId w:val="1"/>
        </w:numPr>
        <w:jc w:val="both"/>
        <w:rPr>
          <w:sz w:val="24"/>
        </w:rPr>
      </w:pPr>
      <w:r>
        <w:rPr>
          <w:sz w:val="24"/>
        </w:rPr>
        <w:t xml:space="preserve"> Her </w:t>
      </w:r>
      <w:r w:rsidR="007E027F">
        <w:rPr>
          <w:sz w:val="24"/>
        </w:rPr>
        <w:t>okul</w:t>
      </w:r>
      <w:r>
        <w:rPr>
          <w:sz w:val="24"/>
        </w:rPr>
        <w:t xml:space="preserve"> için </w:t>
      </w:r>
      <w:r w:rsidRPr="00CF3396">
        <w:rPr>
          <w:b/>
          <w:sz w:val="24"/>
        </w:rPr>
        <w:t>farklı araç ve sürücü belgeleri</w:t>
      </w:r>
      <w:r>
        <w:rPr>
          <w:sz w:val="24"/>
        </w:rPr>
        <w:t xml:space="preserve"> ibraz edilmesi zorunludur.</w:t>
      </w:r>
    </w:p>
    <w:p w:rsidR="00680AB8" w:rsidRDefault="007E027F">
      <w:pPr>
        <w:numPr>
          <w:ilvl w:val="0"/>
          <w:numId w:val="1"/>
        </w:numPr>
        <w:jc w:val="both"/>
        <w:rPr>
          <w:sz w:val="24"/>
        </w:rPr>
      </w:pPr>
      <w:r>
        <w:rPr>
          <w:sz w:val="24"/>
        </w:rPr>
        <w:t>Ç</w:t>
      </w:r>
      <w:r w:rsidR="00680AB8">
        <w:rPr>
          <w:sz w:val="24"/>
        </w:rPr>
        <w:t>eşitli nedenlerle öğrenci sayısında düşme olur</w:t>
      </w:r>
      <w:r>
        <w:rPr>
          <w:sz w:val="24"/>
        </w:rPr>
        <w:t>sa taşınan araç sayısı kadar ödeme yapılır</w:t>
      </w:r>
      <w:r w:rsidR="00680AB8">
        <w:rPr>
          <w:sz w:val="24"/>
        </w:rPr>
        <w:t xml:space="preserve"> ve tek araçla işe devam edilirse yükleniciye </w:t>
      </w:r>
      <w:r w:rsidR="00680AB8" w:rsidRPr="00CF3396">
        <w:rPr>
          <w:b/>
          <w:sz w:val="24"/>
        </w:rPr>
        <w:t>tek aracın ücreti</w:t>
      </w:r>
      <w:r w:rsidR="00680AB8">
        <w:rPr>
          <w:sz w:val="24"/>
        </w:rPr>
        <w:t xml:space="preserve"> ödenecektir.</w:t>
      </w:r>
    </w:p>
    <w:p w:rsidR="00680AB8" w:rsidRDefault="00680AB8">
      <w:pPr>
        <w:numPr>
          <w:ilvl w:val="0"/>
          <w:numId w:val="1"/>
        </w:numPr>
        <w:jc w:val="both"/>
        <w:rPr>
          <w:sz w:val="24"/>
        </w:rPr>
      </w:pPr>
      <w:r>
        <w:rPr>
          <w:sz w:val="24"/>
        </w:rPr>
        <w:t>İhaleyi alan yüklenici aracını değiştirmek istediğinde</w:t>
      </w:r>
      <w:r w:rsidRPr="00CF3396">
        <w:rPr>
          <w:b/>
          <w:sz w:val="24"/>
        </w:rPr>
        <w:t>, ihaleye katıldığı aracın yaşından daha büyük ya da teknik özellikleri daha az bir araçla taşıma yapamaz</w:t>
      </w:r>
      <w:r>
        <w:rPr>
          <w:sz w:val="24"/>
        </w:rPr>
        <w:t>. Alınan aracın yaşı ve fiziki özelliği aynı ya da daha yeni model olacaktır.</w:t>
      </w:r>
    </w:p>
    <w:p w:rsidR="00680AB8" w:rsidRDefault="00680AB8" w:rsidP="009857F8">
      <w:pPr>
        <w:numPr>
          <w:ilvl w:val="0"/>
          <w:numId w:val="1"/>
        </w:numPr>
        <w:jc w:val="both"/>
        <w:rPr>
          <w:sz w:val="24"/>
        </w:rPr>
      </w:pPr>
      <w:r>
        <w:rPr>
          <w:sz w:val="24"/>
        </w:rPr>
        <w:t xml:space="preserve">İhaleye katılacak isteklilerin araçları en fazla </w:t>
      </w:r>
      <w:r w:rsidRPr="00CF3396">
        <w:rPr>
          <w:b/>
          <w:sz w:val="24"/>
        </w:rPr>
        <w:t>12 yaşında</w:t>
      </w:r>
      <w:r>
        <w:rPr>
          <w:sz w:val="24"/>
        </w:rPr>
        <w:t xml:space="preserve"> olacaktır. (</w:t>
      </w:r>
      <w:r w:rsidRPr="00CF3396">
        <w:rPr>
          <w:b/>
          <w:sz w:val="24"/>
        </w:rPr>
        <w:t>E</w:t>
      </w:r>
      <w:r>
        <w:rPr>
          <w:b/>
          <w:sz w:val="24"/>
        </w:rPr>
        <w:t>n düşük 200</w:t>
      </w:r>
      <w:r w:rsidR="000A4C71">
        <w:rPr>
          <w:b/>
          <w:sz w:val="24"/>
        </w:rPr>
        <w:t>3</w:t>
      </w:r>
      <w:r w:rsidRPr="00CF3396">
        <w:rPr>
          <w:b/>
          <w:sz w:val="24"/>
        </w:rPr>
        <w:t xml:space="preserve"> model</w:t>
      </w:r>
      <w:r>
        <w:rPr>
          <w:sz w:val="24"/>
        </w:rPr>
        <w:t xml:space="preserve">) Araçların kapasitesi taşınacak öğrenci sayısından aşağı olamaz. </w:t>
      </w:r>
    </w:p>
    <w:p w:rsidR="00680AB8" w:rsidRPr="00055A81" w:rsidRDefault="00680AB8" w:rsidP="009857F8">
      <w:pPr>
        <w:numPr>
          <w:ilvl w:val="0"/>
          <w:numId w:val="1"/>
        </w:numPr>
        <w:jc w:val="both"/>
        <w:rPr>
          <w:b/>
          <w:sz w:val="24"/>
          <w:szCs w:val="24"/>
          <w:u w:val="single"/>
        </w:rPr>
      </w:pPr>
      <w:r w:rsidRPr="00055A81">
        <w:rPr>
          <w:b/>
          <w:sz w:val="24"/>
          <w:szCs w:val="24"/>
          <w:u w:val="single"/>
        </w:rPr>
        <w:t xml:space="preserve">Taşıma hizmeti yapacak araçlarda kapalı devre araç içi kamerası ve CPRS araç takip sistemi bulunması zorunludur. Araç içi kamera sistemi ve CPRS araç takip sistemi </w:t>
      </w:r>
      <w:proofErr w:type="spellStart"/>
      <w:r w:rsidRPr="00055A81">
        <w:rPr>
          <w:b/>
          <w:sz w:val="24"/>
          <w:szCs w:val="24"/>
          <w:u w:val="single"/>
        </w:rPr>
        <w:t>taa</w:t>
      </w:r>
      <w:r w:rsidR="00F65F65">
        <w:rPr>
          <w:b/>
          <w:sz w:val="24"/>
          <w:szCs w:val="24"/>
          <w:u w:val="single"/>
        </w:rPr>
        <w:t>hhütünü</w:t>
      </w:r>
      <w:proofErr w:type="spellEnd"/>
      <w:r w:rsidR="00F65F65">
        <w:rPr>
          <w:b/>
          <w:sz w:val="24"/>
          <w:szCs w:val="24"/>
          <w:u w:val="single"/>
        </w:rPr>
        <w:t xml:space="preserve"> firmalar sözleşme aşamasında</w:t>
      </w:r>
      <w:r w:rsidRPr="00055A81">
        <w:rPr>
          <w:b/>
          <w:sz w:val="24"/>
          <w:szCs w:val="24"/>
          <w:u w:val="single"/>
        </w:rPr>
        <w:t xml:space="preserve"> vermek zorundadır.</w:t>
      </w:r>
    </w:p>
    <w:p w:rsidR="00680AB8" w:rsidRDefault="00680AB8">
      <w:pPr>
        <w:numPr>
          <w:ilvl w:val="0"/>
          <w:numId w:val="1"/>
        </w:numPr>
        <w:jc w:val="both"/>
        <w:rPr>
          <w:sz w:val="24"/>
        </w:rPr>
      </w:pPr>
      <w:r>
        <w:rPr>
          <w:sz w:val="24"/>
        </w:rPr>
        <w:t xml:space="preserve">Verilen tekliflerde fiyatlarda eşitlik olması durumunda: a. Öncelikle aracın modeli yüksek olan, b. Aracın kapasitesi fazla olan, c. İş deneyim belgesi yüksek olan tercih edilecektir. </w:t>
      </w:r>
    </w:p>
    <w:p w:rsidR="00680AB8" w:rsidRDefault="00680AB8">
      <w:pPr>
        <w:numPr>
          <w:ilvl w:val="0"/>
          <w:numId w:val="1"/>
        </w:numPr>
        <w:jc w:val="both"/>
        <w:rPr>
          <w:sz w:val="24"/>
        </w:rPr>
      </w:pPr>
      <w:r>
        <w:rPr>
          <w:sz w:val="24"/>
        </w:rPr>
        <w:t>Söz konusu hizmet alımı nedeniyle fiyat farkı ödenmeyecektir. Avans ödemesi yapılmayacaktır.</w:t>
      </w:r>
    </w:p>
    <w:p w:rsidR="00680AB8" w:rsidRDefault="00680AB8" w:rsidP="00640226">
      <w:pPr>
        <w:numPr>
          <w:ilvl w:val="0"/>
          <w:numId w:val="1"/>
        </w:numPr>
        <w:jc w:val="both"/>
        <w:rPr>
          <w:sz w:val="24"/>
        </w:rPr>
      </w:pPr>
      <w:r>
        <w:rPr>
          <w:sz w:val="24"/>
        </w:rPr>
        <w:t>Ödemeler Bakanlık tahsisi serbest bırakıldığı oranda tahakkuk ettirilerek gerçekleştirilecektir.</w:t>
      </w:r>
      <w:r w:rsidR="008E573C">
        <w:rPr>
          <w:sz w:val="24"/>
        </w:rPr>
        <w:t xml:space="preserve"> </w:t>
      </w:r>
      <w:r w:rsidR="007E027F">
        <w:rPr>
          <w:sz w:val="24"/>
        </w:rPr>
        <w:t>Gecikmeden dolayı hiçbir şekilde fa</w:t>
      </w:r>
      <w:r w:rsidR="00C3641F">
        <w:rPr>
          <w:sz w:val="24"/>
        </w:rPr>
        <w:t>i</w:t>
      </w:r>
      <w:r w:rsidR="007E027F">
        <w:rPr>
          <w:sz w:val="24"/>
        </w:rPr>
        <w:t>zi ödenmeyecektir.</w:t>
      </w:r>
    </w:p>
    <w:p w:rsidR="00B42922" w:rsidRDefault="00B42922" w:rsidP="00B42922">
      <w:pPr>
        <w:ind w:left="710"/>
        <w:jc w:val="both"/>
        <w:rPr>
          <w:sz w:val="24"/>
        </w:rPr>
      </w:pPr>
    </w:p>
    <w:p w:rsidR="00680AB8" w:rsidRPr="00B42922" w:rsidRDefault="00680AB8">
      <w:pPr>
        <w:numPr>
          <w:ilvl w:val="0"/>
          <w:numId w:val="1"/>
        </w:numPr>
        <w:jc w:val="both"/>
        <w:rPr>
          <w:sz w:val="24"/>
          <w:szCs w:val="24"/>
        </w:rPr>
      </w:pPr>
      <w:r w:rsidRPr="00273D3C">
        <w:rPr>
          <w:sz w:val="24"/>
          <w:szCs w:val="24"/>
        </w:rPr>
        <w:t xml:space="preserve">Öğrencisi taşınan Okul idaresince düzenlenen puantaja göre günlük taşıma hesaplanıp, ödeme ile ilgili yüklenicinin hesabına taşıma işinin bittiği ertesi ay hak edişin havalesi yapılacaktır. </w:t>
      </w:r>
      <w:proofErr w:type="gramStart"/>
      <w:r w:rsidRPr="00273D3C">
        <w:rPr>
          <w:b/>
          <w:sz w:val="24"/>
          <w:szCs w:val="24"/>
          <w:u w:val="single"/>
        </w:rPr>
        <w:t>M.E.B</w:t>
      </w:r>
      <w:proofErr w:type="gramEnd"/>
      <w:r w:rsidRPr="00273D3C">
        <w:rPr>
          <w:b/>
          <w:sz w:val="24"/>
          <w:szCs w:val="24"/>
          <w:u w:val="single"/>
        </w:rPr>
        <w:t>. DESTEK HİZMETLERİ GENEL MÜDÜRLÜĞÜNCE</w:t>
      </w:r>
      <w:r w:rsidRPr="00273D3C">
        <w:rPr>
          <w:sz w:val="24"/>
          <w:szCs w:val="24"/>
        </w:rPr>
        <w:t xml:space="preserve"> havale yapıldığı zaman Müdürlüğümüzce ödeme yükleniciye yapılacaktır. Gecikmelerden dolayı yüklenici hiçbir hak iddia edemez.</w:t>
      </w:r>
      <w:r w:rsidR="008E573C">
        <w:rPr>
          <w:sz w:val="24"/>
          <w:szCs w:val="24"/>
        </w:rPr>
        <w:t xml:space="preserve"> </w:t>
      </w:r>
      <w:r w:rsidRPr="00273D3C">
        <w:rPr>
          <w:sz w:val="24"/>
          <w:szCs w:val="24"/>
          <w:u w:val="single"/>
        </w:rPr>
        <w:t>Yükleniciye Öğrenciye Taşıma Hizmeti verdiği günler için ödeme yapılacaktır</w:t>
      </w:r>
      <w:r w:rsidR="00B42922">
        <w:rPr>
          <w:sz w:val="24"/>
          <w:szCs w:val="24"/>
          <w:u w:val="single"/>
        </w:rPr>
        <w:t>.</w:t>
      </w:r>
    </w:p>
    <w:p w:rsidR="00680AB8" w:rsidRDefault="00680AB8" w:rsidP="00273D3C">
      <w:pPr>
        <w:pStyle w:val="BodyText21"/>
        <w:numPr>
          <w:ilvl w:val="0"/>
          <w:numId w:val="1"/>
        </w:numPr>
        <w:tabs>
          <w:tab w:val="left" w:pos="0"/>
        </w:tabs>
      </w:pPr>
      <w:r w:rsidRPr="00722ADF">
        <w:t xml:space="preserve">Kolluk kuvvetlerince yapılacak denetimler haricinde İl/İlce Milli Eğitim Müdürü, Müdür Yardımcıları, Şube Müdürleri, İlköğretim Müfettişleri, Taşıma Merkezi İlköğretim okulu Yöneticileri ve denetlemekle görevlendirilenler tarafından her zaman denetim yapılır. </w:t>
      </w:r>
      <w:proofErr w:type="gramStart"/>
      <w:r>
        <w:t>okul</w:t>
      </w:r>
      <w:proofErr w:type="gramEnd"/>
      <w:r w:rsidRPr="00722ADF">
        <w:t xml:space="preserve"> İdare</w:t>
      </w:r>
      <w:r>
        <w:t>si</w:t>
      </w:r>
      <w:r w:rsidRPr="00722ADF">
        <w:t xml:space="preserve"> eğitim ve öğretim süresince taşıma araçlarını denetleme yetkisine sahiptir.</w:t>
      </w:r>
    </w:p>
    <w:p w:rsidR="00680AB8" w:rsidRPr="00B42922" w:rsidRDefault="00680AB8" w:rsidP="00110FB4">
      <w:pPr>
        <w:pStyle w:val="GvdeMetni21"/>
        <w:numPr>
          <w:ilvl w:val="0"/>
          <w:numId w:val="1"/>
        </w:numPr>
        <w:shd w:val="clear" w:color="auto" w:fill="FFFFFF"/>
        <w:tabs>
          <w:tab w:val="right" w:leader="dot" w:pos="6804"/>
        </w:tabs>
        <w:spacing w:before="120"/>
        <w:rPr>
          <w:b/>
          <w:color w:val="000000"/>
          <w:szCs w:val="24"/>
        </w:rPr>
      </w:pPr>
      <w:r w:rsidRPr="00B018B9">
        <w:rPr>
          <w:szCs w:val="24"/>
        </w:rPr>
        <w:t>İdare ve kolluk kuvvetleri tarafından yapılan denetimlerde, taşıt sürücülerinin alkollü araç kullandıkları</w:t>
      </w:r>
      <w:r w:rsidR="00F65F65">
        <w:rPr>
          <w:szCs w:val="24"/>
        </w:rPr>
        <w:t xml:space="preserve"> trafik kurallarına</w:t>
      </w:r>
      <w:r>
        <w:rPr>
          <w:szCs w:val="24"/>
        </w:rPr>
        <w:t xml:space="preserve"> uyulmadığı </w:t>
      </w:r>
      <w:r w:rsidRPr="00B018B9">
        <w:rPr>
          <w:szCs w:val="24"/>
        </w:rPr>
        <w:t>tespit edildiğinde</w:t>
      </w:r>
      <w:r w:rsidR="00306E5B">
        <w:rPr>
          <w:szCs w:val="24"/>
        </w:rPr>
        <w:t xml:space="preserve">, </w:t>
      </w:r>
      <w:r w:rsidR="00F65F65">
        <w:rPr>
          <w:szCs w:val="24"/>
        </w:rPr>
        <w:t>ilkinde hem idari hem de cezai</w:t>
      </w:r>
      <w:r w:rsidR="00306E5B">
        <w:rPr>
          <w:szCs w:val="24"/>
        </w:rPr>
        <w:t xml:space="preserve"> yönden gerekli yasal işlem yapılacaktır,</w:t>
      </w:r>
      <w:r w:rsidR="008E573C">
        <w:rPr>
          <w:szCs w:val="24"/>
        </w:rPr>
        <w:t xml:space="preserve"> </w:t>
      </w:r>
      <w:r w:rsidR="00306E5B">
        <w:rPr>
          <w:szCs w:val="24"/>
        </w:rPr>
        <w:t xml:space="preserve">tekrarlanması halinde </w:t>
      </w:r>
      <w:r w:rsidRPr="00B018B9">
        <w:rPr>
          <w:szCs w:val="24"/>
        </w:rPr>
        <w:t xml:space="preserve"> sözleşme</w:t>
      </w:r>
      <w:r>
        <w:rPr>
          <w:szCs w:val="24"/>
        </w:rPr>
        <w:t xml:space="preserve"> </w:t>
      </w:r>
      <w:r w:rsidRPr="006D788F">
        <w:rPr>
          <w:b/>
          <w:szCs w:val="24"/>
        </w:rPr>
        <w:t>İDARECE</w:t>
      </w:r>
      <w:r>
        <w:rPr>
          <w:szCs w:val="24"/>
        </w:rPr>
        <w:t xml:space="preserve"> tek taraflı feshedilerek </w:t>
      </w:r>
      <w:r w:rsidRPr="00B018B9">
        <w:rPr>
          <w:szCs w:val="24"/>
        </w:rPr>
        <w:t xml:space="preserve">genel hükümlere göre tasfiye edilir ve kesin teminatı </w:t>
      </w:r>
      <w:r>
        <w:rPr>
          <w:szCs w:val="24"/>
        </w:rPr>
        <w:t>ilçe milli eğitim müdürlüğü</w:t>
      </w:r>
      <w:r w:rsidRPr="00B018B9">
        <w:rPr>
          <w:szCs w:val="24"/>
        </w:rPr>
        <w:t xml:space="preserve"> hesabına gelir kaydedilir. Ayrıca, taşıma yaptığı güzergâh boyunca </w:t>
      </w:r>
      <w:r w:rsidRPr="00B018B9">
        <w:rPr>
          <w:szCs w:val="24"/>
        </w:rPr>
        <w:lastRenderedPageBreak/>
        <w:t>trafik kurallarına uymadığı sigara ve benzeri keyif verici madde kullanmaları halinde verilecek trafik cezalarına ilave olarak 4 ( Dört) günlük ücreti kesilir.</w:t>
      </w:r>
    </w:p>
    <w:p w:rsidR="00B42922" w:rsidRPr="00AE2CD7" w:rsidRDefault="00B42922" w:rsidP="00B42922">
      <w:pPr>
        <w:pStyle w:val="GvdeMetni21"/>
        <w:shd w:val="clear" w:color="auto" w:fill="FFFFFF"/>
        <w:tabs>
          <w:tab w:val="right" w:leader="dot" w:pos="6804"/>
        </w:tabs>
        <w:spacing w:before="120"/>
        <w:ind w:left="568"/>
        <w:rPr>
          <w:b/>
          <w:color w:val="000000"/>
          <w:szCs w:val="24"/>
        </w:rPr>
      </w:pPr>
    </w:p>
    <w:p w:rsidR="00680AB8" w:rsidRPr="005D0DBA" w:rsidRDefault="00680AB8" w:rsidP="00110FB4">
      <w:pPr>
        <w:pStyle w:val="GvdeMetni21"/>
        <w:numPr>
          <w:ilvl w:val="0"/>
          <w:numId w:val="1"/>
        </w:numPr>
        <w:shd w:val="clear" w:color="auto" w:fill="FFFFFF"/>
        <w:tabs>
          <w:tab w:val="right" w:leader="dot" w:pos="6804"/>
        </w:tabs>
        <w:spacing w:before="120"/>
        <w:rPr>
          <w:b/>
          <w:szCs w:val="24"/>
        </w:rPr>
      </w:pPr>
      <w:r w:rsidRPr="005D0DBA">
        <w:t xml:space="preserve">İdare </w:t>
      </w:r>
      <w:r w:rsidRPr="005D0DBA">
        <w:rPr>
          <w:bCs/>
        </w:rPr>
        <w:t xml:space="preserve">İhaleyi / sözleşmeyi, Yürürlükteki mevzuat çerçevesinde, İhale mevzuatında, </w:t>
      </w:r>
      <w:r w:rsidRPr="005D0DBA">
        <w:t>Öğrenci taşıması şartname ve sözleşmelerinde belirtilen hususlarda aksaklık-eksiklik olması halinde tek taraflı fesih etmeye yetkilidir. İhaleye katılan Yüklenici / yükleniciler ve İhale üstünde kalanlar bu konuda hak iddia edemez. Yüklenici sözleşmenin feshi olması durumunda yen</w:t>
      </w:r>
      <w:r w:rsidR="008E573C">
        <w:t>i</w:t>
      </w:r>
      <w:r w:rsidRPr="005D0DBA">
        <w:t xml:space="preserve"> ihale yapılıncaya kadar taşıma işlemine devam etmek zorundadır. Devam etmemesi durumunda ceza olarak en son </w:t>
      </w:r>
      <w:proofErr w:type="gramStart"/>
      <w:r w:rsidRPr="005D0DBA">
        <w:t>hakkedişi</w:t>
      </w:r>
      <w:proofErr w:type="gramEnd"/>
      <w:r w:rsidRPr="005D0DBA">
        <w:t xml:space="preserve"> ödenmeyecektir. Sözleşme </w:t>
      </w:r>
      <w:proofErr w:type="spellStart"/>
      <w:r w:rsidRPr="005D0DBA">
        <w:t>fesh</w:t>
      </w:r>
      <w:proofErr w:type="spellEnd"/>
      <w:r w:rsidRPr="005D0DBA">
        <w:t xml:space="preserve"> olursa kesin teminat iade edilmeyecektir.</w:t>
      </w:r>
    </w:p>
    <w:p w:rsidR="00B42922" w:rsidRPr="00884F71" w:rsidRDefault="00B42922" w:rsidP="00B42922">
      <w:pPr>
        <w:pStyle w:val="GvdeMetni21"/>
        <w:shd w:val="clear" w:color="auto" w:fill="FFFFFF"/>
        <w:tabs>
          <w:tab w:val="right" w:leader="dot" w:pos="6804"/>
        </w:tabs>
        <w:spacing w:before="120"/>
        <w:ind w:left="568"/>
        <w:rPr>
          <w:b/>
          <w:color w:val="FF0000"/>
          <w:szCs w:val="24"/>
        </w:rPr>
      </w:pPr>
    </w:p>
    <w:p w:rsidR="00B42922" w:rsidRPr="00F65F65" w:rsidRDefault="00680AB8" w:rsidP="00F65F65">
      <w:pPr>
        <w:pStyle w:val="GvdeMetni21"/>
        <w:numPr>
          <w:ilvl w:val="0"/>
          <w:numId w:val="1"/>
        </w:numPr>
        <w:shd w:val="clear" w:color="auto" w:fill="FFFFFF"/>
        <w:tabs>
          <w:tab w:val="right" w:leader="dot" w:pos="6804"/>
        </w:tabs>
        <w:spacing w:before="120"/>
        <w:rPr>
          <w:color w:val="FF0000"/>
        </w:rPr>
      </w:pPr>
      <w:r w:rsidRPr="005D0DBA">
        <w:t>Yüklenici/ Çalışan; Zorunlu hallerin dışında araç ve şoför değiştirmeyecektir. Yüklenici/ Çalışan,</w:t>
      </w:r>
      <w:r w:rsidR="008E573C">
        <w:t xml:space="preserve"> </w:t>
      </w:r>
      <w:r w:rsidRPr="005D0DBA">
        <w:t>Zorunlu Araç veya şoför değişikliklerinde;  değiştirme gerekçesini(ölüm, hastalık, arıza, kaza, trafikten men vs. durumlarını gösterir) içeren belgeleri,</w:t>
      </w:r>
      <w:r w:rsidR="008E573C">
        <w:t xml:space="preserve"> </w:t>
      </w:r>
      <w:r w:rsidRPr="005D0DBA">
        <w:t xml:space="preserve">Geçici Hizmete sunulacak </w:t>
      </w:r>
      <w:proofErr w:type="gramStart"/>
      <w:r w:rsidRPr="005D0DBA">
        <w:t>araç  ve</w:t>
      </w:r>
      <w:proofErr w:type="gramEnd"/>
      <w:r w:rsidRPr="005D0DBA">
        <w:t xml:space="preserve"> değişiyorsa  şoför ile ilgili evrakları eksiksiz olarak Okul Müdürlüklerine dilekçe ekinde teslim edecektir. Günü birlik değişikliklerde Okul Müdürlüklerine yazılı olarak müracaat edilip Okul Müdürlüklerinin Onayı alındıktan sonra taşıma yapılacaktır. Okul müdürlüğü konu ile ilgili İlçe Milli Eğitim Müdürlüğüne yazılı bilgi verecektir. 2 veya daha uzun süreli – süresiz Taşımalı araç / şoför değişikliklerinde, değişecek araç ile taşıma işine başlamadan en az 2 gün önce yine Okul Müdürlüğüne dilekçe ve ekleri verilecek, Konu Okul</w:t>
      </w:r>
      <w:r w:rsidRPr="00884F71">
        <w:rPr>
          <w:color w:val="FF0000"/>
        </w:rPr>
        <w:t xml:space="preserve"> </w:t>
      </w:r>
      <w:r w:rsidRPr="005D0DBA">
        <w:t>müdürlüklerince Çorlu İlçe Milli Eğitim Müdürlüğüne bildirilecek, Onay verildikten sonra araç veya şoför çalışmaya başlayacaktır.</w:t>
      </w:r>
      <w:r w:rsidR="00F65F65" w:rsidRPr="00F65F65">
        <w:t xml:space="preserve"> </w:t>
      </w:r>
      <w:r w:rsidR="00F65F65" w:rsidRPr="005D0DBA">
        <w:t xml:space="preserve">( Taşıma yapılmaması durumunda cezai hükümler 2. Madde </w:t>
      </w:r>
      <w:r w:rsidR="00F65F65" w:rsidRPr="008E573C">
        <w:t>uygulanır.)</w:t>
      </w:r>
    </w:p>
    <w:p w:rsidR="00B42922" w:rsidRPr="00884F71" w:rsidRDefault="00B42922" w:rsidP="00F65F65">
      <w:pPr>
        <w:pStyle w:val="GvdeMetni21"/>
        <w:shd w:val="clear" w:color="auto" w:fill="FFFFFF"/>
        <w:tabs>
          <w:tab w:val="right" w:leader="dot" w:pos="6804"/>
        </w:tabs>
        <w:spacing w:before="120"/>
        <w:rPr>
          <w:color w:val="FF0000"/>
        </w:rPr>
      </w:pPr>
    </w:p>
    <w:p w:rsidR="00680AB8" w:rsidRPr="0078661E" w:rsidRDefault="00680AB8" w:rsidP="00884F71">
      <w:pPr>
        <w:pStyle w:val="GvdeMetni21"/>
        <w:numPr>
          <w:ilvl w:val="0"/>
          <w:numId w:val="1"/>
        </w:numPr>
        <w:shd w:val="clear" w:color="auto" w:fill="FFFFFF"/>
        <w:tabs>
          <w:tab w:val="right" w:leader="dot" w:pos="6804"/>
        </w:tabs>
        <w:spacing w:before="120"/>
        <w:rPr>
          <w:color w:val="FF0000"/>
        </w:rPr>
      </w:pPr>
      <w:r w:rsidRPr="005D0DBA">
        <w:t>Okul Yönetimine ( Müdür, Müdür yardımcısı, Nöbetçi öğretmen, öğretmen ) veya</w:t>
      </w:r>
      <w:r w:rsidRPr="0078661E">
        <w:t xml:space="preserve"> </w:t>
      </w:r>
      <w:r>
        <w:t xml:space="preserve">öğrencilere karşı taşıma işinin yürütülmesi ile ilgili olarak olumsuz, saygın olmayan </w:t>
      </w:r>
      <w:r w:rsidRPr="00E311DE">
        <w:t>herhangi</w:t>
      </w:r>
      <w:r>
        <w:t xml:space="preserve"> </w:t>
      </w:r>
      <w:r w:rsidRPr="0078661E">
        <w:t xml:space="preserve">bir eylem, söylem, tutum ve davranışlarda </w:t>
      </w:r>
      <w:proofErr w:type="gramStart"/>
      <w:r w:rsidRPr="0078661E">
        <w:t>bulunan  Yüklenici</w:t>
      </w:r>
      <w:proofErr w:type="gramEnd"/>
      <w:r w:rsidRPr="0078661E">
        <w:t xml:space="preserve"> / şoförler hakkında Okul Müdürlüğünce Milli Eğitim Müdürlüğüne Konu  yazı ekinde belgeler ile bildirildiği takdirde şoförün görevine yüklenici tarafından son verilecektir. Yerine başka şoför temin edilecektir. Okul yönetimi konuyu yasal mevzuatı içinde adli yargıya taşımakta serbesttir</w:t>
      </w:r>
      <w:r>
        <w:t>.</w:t>
      </w:r>
    </w:p>
    <w:p w:rsidR="00680AB8" w:rsidRPr="00665D23" w:rsidRDefault="00F65F65" w:rsidP="00665D23">
      <w:pPr>
        <w:pStyle w:val="Balk1"/>
        <w:numPr>
          <w:ilvl w:val="0"/>
          <w:numId w:val="0"/>
        </w:numPr>
        <w:ind w:left="426"/>
        <w:rPr>
          <w:b/>
          <w:sz w:val="32"/>
          <w:szCs w:val="32"/>
          <w:u w:val="single"/>
        </w:rPr>
      </w:pPr>
      <w:r>
        <w:rPr>
          <w:b/>
          <w:sz w:val="32"/>
          <w:szCs w:val="32"/>
          <w:u w:val="single"/>
        </w:rPr>
        <w:t>3</w:t>
      </w:r>
      <w:r w:rsidR="00C77DE8">
        <w:rPr>
          <w:b/>
          <w:sz w:val="32"/>
          <w:szCs w:val="32"/>
          <w:u w:val="single"/>
        </w:rPr>
        <w:t>1</w:t>
      </w:r>
      <w:r w:rsidR="00B42922">
        <w:rPr>
          <w:b/>
          <w:sz w:val="32"/>
          <w:szCs w:val="32"/>
          <w:u w:val="single"/>
        </w:rPr>
        <w:t>-</w:t>
      </w:r>
      <w:r w:rsidR="00680AB8" w:rsidRPr="00665D23">
        <w:rPr>
          <w:b/>
          <w:sz w:val="32"/>
          <w:szCs w:val="32"/>
          <w:u w:val="single"/>
        </w:rPr>
        <w:t>CEZAİ HÜKÜMLER</w:t>
      </w:r>
    </w:p>
    <w:p w:rsidR="00680AB8" w:rsidRPr="0078661E" w:rsidRDefault="00680AB8" w:rsidP="00665D23">
      <w:pPr>
        <w:tabs>
          <w:tab w:val="left" w:pos="8640"/>
        </w:tabs>
        <w:rPr>
          <w:sz w:val="24"/>
          <w:szCs w:val="24"/>
        </w:rPr>
      </w:pPr>
      <w:r w:rsidRPr="00665D23">
        <w:rPr>
          <w:b/>
          <w:color w:val="000000"/>
          <w:sz w:val="24"/>
          <w:szCs w:val="24"/>
        </w:rPr>
        <w:t>Madde</w:t>
      </w:r>
      <w:proofErr w:type="gramStart"/>
      <w:r w:rsidR="00C77DE8">
        <w:rPr>
          <w:b/>
          <w:color w:val="000000"/>
          <w:sz w:val="24"/>
          <w:szCs w:val="24"/>
        </w:rPr>
        <w:t>)</w:t>
      </w:r>
      <w:proofErr w:type="gramEnd"/>
      <w:r w:rsidR="00C77DE8">
        <w:rPr>
          <w:b/>
          <w:color w:val="000000"/>
          <w:sz w:val="24"/>
          <w:szCs w:val="24"/>
        </w:rPr>
        <w:t>31-</w:t>
      </w:r>
      <w:r w:rsidRPr="00665D23">
        <w:rPr>
          <w:b/>
          <w:color w:val="000000"/>
          <w:sz w:val="24"/>
          <w:szCs w:val="24"/>
        </w:rPr>
        <w:t xml:space="preserve"> 1:</w:t>
      </w:r>
      <w:r w:rsidRPr="0078661E">
        <w:rPr>
          <w:sz w:val="24"/>
          <w:szCs w:val="24"/>
        </w:rPr>
        <w:t>Yüklenici, taşıma yaptığı aracın herhangi bir nedenle hizmet dışı kalması durumunda,</w:t>
      </w:r>
    </w:p>
    <w:p w:rsidR="00680AB8" w:rsidRDefault="00680AB8" w:rsidP="00665D23">
      <w:pPr>
        <w:tabs>
          <w:tab w:val="left" w:pos="8640"/>
        </w:tabs>
        <w:ind w:left="1416"/>
        <w:rPr>
          <w:sz w:val="24"/>
          <w:szCs w:val="24"/>
        </w:rPr>
      </w:pPr>
      <w:r w:rsidRPr="0078661E">
        <w:rPr>
          <w:sz w:val="24"/>
          <w:szCs w:val="24"/>
        </w:rPr>
        <w:t>Yedek listede belirtilen araçlardan biri ile veya Aynı özellikteki başka bir araçla taşıma işine devam edecektir. Derhal aynı özellikteki</w:t>
      </w:r>
      <w:r w:rsidR="008E573C">
        <w:rPr>
          <w:sz w:val="24"/>
          <w:szCs w:val="24"/>
        </w:rPr>
        <w:t xml:space="preserve"> </w:t>
      </w:r>
      <w:r w:rsidRPr="0078661E">
        <w:rPr>
          <w:sz w:val="24"/>
          <w:szCs w:val="24"/>
        </w:rPr>
        <w:t xml:space="preserve">başka bir araç </w:t>
      </w:r>
      <w:r w:rsidRPr="0078661E">
        <w:rPr>
          <w:color w:val="FF0000"/>
          <w:sz w:val="24"/>
          <w:szCs w:val="24"/>
        </w:rPr>
        <w:t>yüklenici</w:t>
      </w:r>
      <w:r w:rsidRPr="0078661E">
        <w:rPr>
          <w:sz w:val="24"/>
          <w:szCs w:val="24"/>
        </w:rPr>
        <w:t xml:space="preserve"> tarafından temin edilmediği takdirde her gün için </w:t>
      </w:r>
      <w:r w:rsidRPr="0078661E">
        <w:rPr>
          <w:color w:val="FF0000"/>
          <w:sz w:val="24"/>
          <w:szCs w:val="24"/>
        </w:rPr>
        <w:t>150,00-TL</w:t>
      </w:r>
      <w:r w:rsidRPr="0078661E">
        <w:rPr>
          <w:sz w:val="24"/>
          <w:szCs w:val="24"/>
        </w:rPr>
        <w:t xml:space="preserve">. </w:t>
      </w:r>
      <w:proofErr w:type="gramStart"/>
      <w:r w:rsidRPr="0078661E">
        <w:rPr>
          <w:sz w:val="24"/>
          <w:szCs w:val="24"/>
        </w:rPr>
        <w:t>para</w:t>
      </w:r>
      <w:proofErr w:type="gramEnd"/>
      <w:r w:rsidRPr="0078661E">
        <w:rPr>
          <w:sz w:val="24"/>
          <w:szCs w:val="24"/>
        </w:rPr>
        <w:t xml:space="preserve"> cezası uygulanacak ve o günkü taşıma ücreti ödenmeyecektir.</w:t>
      </w:r>
    </w:p>
    <w:p w:rsidR="00680AB8" w:rsidRPr="0078661E" w:rsidRDefault="00680AB8" w:rsidP="0078661E">
      <w:pPr>
        <w:tabs>
          <w:tab w:val="num" w:pos="993"/>
          <w:tab w:val="left" w:pos="8640"/>
        </w:tabs>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w:t>
      </w:r>
      <w:r w:rsidRPr="008E573C">
        <w:rPr>
          <w:b/>
          <w:sz w:val="24"/>
          <w:szCs w:val="24"/>
        </w:rPr>
        <w:t xml:space="preserve"> 2:</w:t>
      </w:r>
      <w:r w:rsidRPr="0078661E">
        <w:rPr>
          <w:sz w:val="24"/>
          <w:szCs w:val="24"/>
        </w:rPr>
        <w:t xml:space="preserve">Yüklenici tarafından taşıma yapılacak olan gün / günlerde herhangi bir </w:t>
      </w:r>
      <w:r w:rsidR="008E573C" w:rsidRPr="0078661E">
        <w:rPr>
          <w:sz w:val="24"/>
          <w:szCs w:val="24"/>
        </w:rPr>
        <w:t>güzergâhta</w:t>
      </w:r>
      <w:r w:rsidRPr="0078661E">
        <w:rPr>
          <w:sz w:val="24"/>
          <w:szCs w:val="24"/>
        </w:rPr>
        <w:t xml:space="preserve"> ( Köy, </w:t>
      </w:r>
    </w:p>
    <w:p w:rsidR="00680AB8" w:rsidRPr="0078661E" w:rsidRDefault="00680AB8" w:rsidP="0078661E">
      <w:pPr>
        <w:tabs>
          <w:tab w:val="num" w:pos="993"/>
          <w:tab w:val="left" w:pos="8640"/>
        </w:tabs>
        <w:ind w:left="1416"/>
        <w:jc w:val="both"/>
        <w:rPr>
          <w:sz w:val="24"/>
          <w:szCs w:val="24"/>
        </w:rPr>
      </w:pPr>
      <w:r w:rsidRPr="0078661E">
        <w:rPr>
          <w:sz w:val="24"/>
          <w:szCs w:val="24"/>
        </w:rPr>
        <w:t>Mahalle, Köy altı yerleşim birimi v</w:t>
      </w:r>
      <w:r w:rsidR="008E573C">
        <w:rPr>
          <w:sz w:val="24"/>
          <w:szCs w:val="24"/>
        </w:rPr>
        <w:t>b</w:t>
      </w:r>
      <w:r w:rsidRPr="0078661E">
        <w:rPr>
          <w:sz w:val="24"/>
          <w:szCs w:val="24"/>
        </w:rPr>
        <w:t>.</w:t>
      </w:r>
      <w:proofErr w:type="gramStart"/>
      <w:r w:rsidRPr="0078661E">
        <w:rPr>
          <w:sz w:val="24"/>
          <w:szCs w:val="24"/>
        </w:rPr>
        <w:t>)</w:t>
      </w:r>
      <w:proofErr w:type="gramEnd"/>
      <w:r w:rsidRPr="0078661E">
        <w:rPr>
          <w:sz w:val="24"/>
          <w:szCs w:val="24"/>
        </w:rPr>
        <w:t xml:space="preserve"> taşıtın sabah gelmemesi ve yüklenici tarafından yerine ihale şartlarını taşıyan bir taşıt temin edilmemesi halinde her gün için </w:t>
      </w:r>
      <w:r w:rsidRPr="0078661E">
        <w:rPr>
          <w:color w:val="C0504D"/>
          <w:sz w:val="24"/>
          <w:szCs w:val="24"/>
        </w:rPr>
        <w:t>150.00TL</w:t>
      </w:r>
      <w:r w:rsidRPr="0078661E">
        <w:rPr>
          <w:sz w:val="24"/>
          <w:szCs w:val="24"/>
        </w:rPr>
        <w:t>,</w:t>
      </w:r>
      <w:r w:rsidRPr="0078661E">
        <w:rPr>
          <w:color w:val="800000"/>
          <w:sz w:val="24"/>
          <w:szCs w:val="24"/>
        </w:rPr>
        <w:t xml:space="preserve">para </w:t>
      </w:r>
      <w:r w:rsidRPr="0078661E">
        <w:rPr>
          <w:sz w:val="24"/>
          <w:szCs w:val="24"/>
        </w:rPr>
        <w:t>cezası</w:t>
      </w:r>
      <w:r w:rsidR="008E573C">
        <w:rPr>
          <w:sz w:val="24"/>
          <w:szCs w:val="24"/>
        </w:rPr>
        <w:t xml:space="preserve"> </w:t>
      </w:r>
      <w:r w:rsidRPr="0078661E">
        <w:rPr>
          <w:sz w:val="24"/>
          <w:szCs w:val="24"/>
        </w:rPr>
        <w:t>uygulanacak ve o günkü taşıma ücreti ödenmeyecektir.</w:t>
      </w:r>
    </w:p>
    <w:p w:rsidR="00680AB8" w:rsidRPr="0078661E" w:rsidRDefault="00680AB8" w:rsidP="0078661E">
      <w:pPr>
        <w:tabs>
          <w:tab w:val="left" w:pos="993"/>
        </w:tabs>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31-3</w:t>
      </w:r>
      <w:r w:rsidRPr="008E573C">
        <w:rPr>
          <w:b/>
          <w:sz w:val="24"/>
          <w:szCs w:val="24"/>
        </w:rPr>
        <w:t>:</w:t>
      </w:r>
      <w:r w:rsidRPr="0078661E">
        <w:rPr>
          <w:sz w:val="24"/>
          <w:szCs w:val="24"/>
        </w:rPr>
        <w:t xml:space="preserve">Taşıma yapan araca öğrencilerin ve görevli personelin dışında yolcu alınmayacaktır. Yolcu </w:t>
      </w:r>
    </w:p>
    <w:p w:rsidR="00680AB8" w:rsidRPr="0078661E" w:rsidRDefault="00680AB8" w:rsidP="005D0DBA">
      <w:pPr>
        <w:tabs>
          <w:tab w:val="left" w:pos="1418"/>
        </w:tabs>
        <w:ind w:left="1418"/>
        <w:jc w:val="both"/>
        <w:rPr>
          <w:sz w:val="24"/>
          <w:szCs w:val="24"/>
        </w:rPr>
      </w:pPr>
      <w:proofErr w:type="gramStart"/>
      <w:r w:rsidRPr="0078661E">
        <w:rPr>
          <w:sz w:val="24"/>
          <w:szCs w:val="24"/>
        </w:rPr>
        <w:t>alındığı</w:t>
      </w:r>
      <w:proofErr w:type="gramEnd"/>
      <w:r w:rsidRPr="0078661E">
        <w:rPr>
          <w:sz w:val="24"/>
          <w:szCs w:val="24"/>
        </w:rPr>
        <w:t xml:space="preserve"> tespit edilen araca</w:t>
      </w:r>
      <w:r>
        <w:rPr>
          <w:sz w:val="24"/>
          <w:szCs w:val="24"/>
        </w:rPr>
        <w:t xml:space="preserve"> her bir yolcu adeti için </w:t>
      </w:r>
      <w:r w:rsidRPr="0078661E">
        <w:rPr>
          <w:color w:val="FF0000"/>
          <w:sz w:val="24"/>
          <w:szCs w:val="24"/>
        </w:rPr>
        <w:t>150,00TL</w:t>
      </w:r>
      <w:r>
        <w:rPr>
          <w:color w:val="FF0000"/>
          <w:sz w:val="24"/>
          <w:szCs w:val="24"/>
        </w:rPr>
        <w:t xml:space="preserve"> ve </w:t>
      </w:r>
      <w:r w:rsidRPr="0078661E">
        <w:rPr>
          <w:sz w:val="24"/>
          <w:szCs w:val="24"/>
        </w:rPr>
        <w:t>para cezası uygulanacaktır. Tekrarı halinde ceza iki katına çıkarılacak ve bu araca içinde bulunan eğitim öğretim yılında taşıma yaptırılmayacaktır.</w:t>
      </w:r>
    </w:p>
    <w:p w:rsidR="00680AB8" w:rsidRPr="0078661E" w:rsidRDefault="00680AB8" w:rsidP="008E573C">
      <w:pPr>
        <w:tabs>
          <w:tab w:val="num" w:pos="1418"/>
          <w:tab w:val="left" w:pos="8640"/>
        </w:tabs>
        <w:ind w:left="1418" w:hanging="1418"/>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w:t>
      </w:r>
      <w:r w:rsidRPr="008E573C">
        <w:rPr>
          <w:b/>
          <w:sz w:val="24"/>
          <w:szCs w:val="24"/>
        </w:rPr>
        <w:t>4:</w:t>
      </w:r>
      <w:r w:rsidRPr="0078661E">
        <w:rPr>
          <w:sz w:val="24"/>
          <w:szCs w:val="24"/>
        </w:rPr>
        <w:t xml:space="preserve">Taşıma Planlamasında belirlenen </w:t>
      </w:r>
      <w:r>
        <w:rPr>
          <w:sz w:val="24"/>
          <w:szCs w:val="24"/>
        </w:rPr>
        <w:t>saatlerde yüklenici firma</w:t>
      </w:r>
      <w:r w:rsidR="00A466BC">
        <w:rPr>
          <w:sz w:val="24"/>
          <w:szCs w:val="24"/>
        </w:rPr>
        <w:t xml:space="preserve"> taşıma hizmeti verilecek öğrenciyi</w:t>
      </w:r>
      <w:r w:rsidRPr="0078661E">
        <w:rPr>
          <w:sz w:val="24"/>
          <w:szCs w:val="24"/>
        </w:rPr>
        <w:t xml:space="preserve"> okul giriş saatinden 10 ile 15 dakika önce okulda olacak şekilde taşıma yapılacaktır. Taşıtlar ders bitim saatinde okulda hazır bulunacak, sabah veya ders çıkışında geç kalınması halinde o gün için taşıma işinin eksik yapıldığı anlamına gelecek ve Yüklenici/ Çalışan’ o gün için </w:t>
      </w:r>
      <w:r w:rsidRPr="0078661E">
        <w:rPr>
          <w:color w:val="FF0000"/>
          <w:sz w:val="24"/>
          <w:szCs w:val="24"/>
        </w:rPr>
        <w:t>150,00 TL</w:t>
      </w:r>
      <w:r w:rsidR="008E573C">
        <w:rPr>
          <w:color w:val="FF0000"/>
          <w:sz w:val="24"/>
          <w:szCs w:val="24"/>
        </w:rPr>
        <w:t xml:space="preserve"> </w:t>
      </w:r>
      <w:r w:rsidRPr="0078661E">
        <w:rPr>
          <w:sz w:val="24"/>
          <w:szCs w:val="24"/>
        </w:rPr>
        <w:t>para cezası uygulanacaktır.</w:t>
      </w:r>
    </w:p>
    <w:p w:rsidR="00680AB8" w:rsidRPr="0078661E" w:rsidRDefault="00680AB8" w:rsidP="00C77DE8">
      <w:pPr>
        <w:tabs>
          <w:tab w:val="num" w:pos="1418"/>
          <w:tab w:val="left" w:pos="8640"/>
        </w:tabs>
        <w:jc w:val="both"/>
        <w:rPr>
          <w:sz w:val="24"/>
          <w:szCs w:val="24"/>
        </w:rPr>
      </w:pPr>
      <w:r w:rsidRPr="008E573C">
        <w:rPr>
          <w:b/>
          <w:sz w:val="24"/>
          <w:szCs w:val="24"/>
        </w:rPr>
        <w:lastRenderedPageBreak/>
        <w:t>Madde</w:t>
      </w:r>
      <w:proofErr w:type="gramStart"/>
      <w:r w:rsidR="00C77DE8">
        <w:rPr>
          <w:b/>
          <w:sz w:val="24"/>
          <w:szCs w:val="24"/>
        </w:rPr>
        <w:t>)</w:t>
      </w:r>
      <w:proofErr w:type="gramEnd"/>
      <w:r w:rsidR="00C77DE8">
        <w:rPr>
          <w:b/>
          <w:sz w:val="24"/>
          <w:szCs w:val="24"/>
        </w:rPr>
        <w:t>31-5</w:t>
      </w:r>
      <w:r w:rsidRPr="008E573C">
        <w:rPr>
          <w:b/>
          <w:sz w:val="24"/>
          <w:szCs w:val="24"/>
        </w:rPr>
        <w:t>:</w:t>
      </w:r>
      <w:r w:rsidRPr="0078661E">
        <w:rPr>
          <w:sz w:val="24"/>
          <w:szCs w:val="24"/>
        </w:rPr>
        <w:t xml:space="preserve">Yüklenici/ Çalışan tarafından taahhüt edilen aracın ve sürücünün dışında Okul </w:t>
      </w:r>
      <w:r w:rsidR="00C77DE8">
        <w:rPr>
          <w:sz w:val="24"/>
          <w:szCs w:val="24"/>
        </w:rPr>
        <w:tab/>
      </w:r>
      <w:r w:rsidR="00C77DE8">
        <w:rPr>
          <w:sz w:val="24"/>
          <w:szCs w:val="24"/>
        </w:rPr>
        <w:tab/>
      </w:r>
      <w:r w:rsidR="00C77DE8">
        <w:rPr>
          <w:sz w:val="24"/>
          <w:szCs w:val="24"/>
        </w:rPr>
        <w:tab/>
      </w:r>
      <w:r w:rsidRPr="0078661E">
        <w:rPr>
          <w:sz w:val="24"/>
          <w:szCs w:val="24"/>
        </w:rPr>
        <w:t xml:space="preserve">yönetimlerine </w:t>
      </w:r>
    </w:p>
    <w:p w:rsidR="00680AB8" w:rsidRPr="0078661E" w:rsidRDefault="00680AB8" w:rsidP="005D0DBA">
      <w:pPr>
        <w:tabs>
          <w:tab w:val="num" w:pos="851"/>
          <w:tab w:val="left" w:pos="8640"/>
        </w:tabs>
        <w:ind w:left="1416" w:firstLine="2"/>
        <w:jc w:val="both"/>
        <w:rPr>
          <w:sz w:val="24"/>
          <w:szCs w:val="24"/>
        </w:rPr>
      </w:pPr>
      <w:proofErr w:type="gramStart"/>
      <w:r w:rsidRPr="0078661E">
        <w:rPr>
          <w:sz w:val="24"/>
          <w:szCs w:val="24"/>
        </w:rPr>
        <w:t>bilgi</w:t>
      </w:r>
      <w:proofErr w:type="gramEnd"/>
      <w:r w:rsidRPr="0078661E">
        <w:rPr>
          <w:sz w:val="24"/>
          <w:szCs w:val="24"/>
        </w:rPr>
        <w:t xml:space="preserve"> verilip onay alınmadan başka araç veya sürücü ile taşıma yapılmayacaktır. Yapılması halinde günlük</w:t>
      </w:r>
      <w:r w:rsidRPr="0078661E">
        <w:rPr>
          <w:color w:val="FF0000"/>
          <w:sz w:val="24"/>
          <w:szCs w:val="24"/>
        </w:rPr>
        <w:t>150,00-</w:t>
      </w:r>
      <w:proofErr w:type="spellStart"/>
      <w:r w:rsidRPr="0078661E">
        <w:rPr>
          <w:color w:val="FF0000"/>
          <w:sz w:val="24"/>
          <w:szCs w:val="24"/>
        </w:rPr>
        <w:t>TL</w:t>
      </w:r>
      <w:r w:rsidRPr="0078661E">
        <w:rPr>
          <w:sz w:val="24"/>
          <w:szCs w:val="24"/>
        </w:rPr>
        <w:t>para</w:t>
      </w:r>
      <w:proofErr w:type="spellEnd"/>
      <w:r w:rsidRPr="0078661E">
        <w:rPr>
          <w:sz w:val="24"/>
          <w:szCs w:val="24"/>
        </w:rPr>
        <w:t xml:space="preserve"> cezası uygulanacaktır. Tekrarı halinde ceza iki kat uygulanacaktır.</w:t>
      </w:r>
    </w:p>
    <w:p w:rsidR="00680AB8" w:rsidRPr="0078661E" w:rsidRDefault="00680AB8" w:rsidP="0078661E">
      <w:pPr>
        <w:tabs>
          <w:tab w:val="num" w:pos="851"/>
          <w:tab w:val="left" w:pos="8640"/>
        </w:tabs>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w:t>
      </w:r>
      <w:r w:rsidRPr="008E573C">
        <w:rPr>
          <w:b/>
          <w:sz w:val="24"/>
          <w:szCs w:val="24"/>
        </w:rPr>
        <w:t xml:space="preserve"> </w:t>
      </w:r>
      <w:r w:rsidR="00C77DE8">
        <w:rPr>
          <w:b/>
          <w:sz w:val="24"/>
          <w:szCs w:val="24"/>
        </w:rPr>
        <w:t>7</w:t>
      </w:r>
      <w:r w:rsidRPr="008E573C">
        <w:rPr>
          <w:b/>
          <w:sz w:val="24"/>
          <w:szCs w:val="24"/>
        </w:rPr>
        <w:t>:</w:t>
      </w:r>
      <w:r w:rsidRPr="005D0DBA">
        <w:rPr>
          <w:sz w:val="24"/>
          <w:szCs w:val="24"/>
        </w:rPr>
        <w:t>Aracın koltuk kapasitesinden fazla öğrenci taşınmayacaktır.</w:t>
      </w:r>
      <w:r w:rsidRPr="0078661E">
        <w:rPr>
          <w:sz w:val="24"/>
          <w:szCs w:val="24"/>
        </w:rPr>
        <w:t xml:space="preserve"> Bu şekilde taşıma yapan araca </w:t>
      </w:r>
    </w:p>
    <w:p w:rsidR="00680AB8" w:rsidRPr="0078661E" w:rsidRDefault="00680AB8" w:rsidP="0078661E">
      <w:pPr>
        <w:tabs>
          <w:tab w:val="num" w:pos="851"/>
          <w:tab w:val="left" w:pos="8640"/>
        </w:tabs>
        <w:ind w:left="1416"/>
        <w:jc w:val="both"/>
        <w:rPr>
          <w:sz w:val="24"/>
          <w:szCs w:val="24"/>
        </w:rPr>
      </w:pPr>
      <w:r w:rsidRPr="0078661E">
        <w:rPr>
          <w:sz w:val="24"/>
          <w:szCs w:val="24"/>
        </w:rPr>
        <w:t xml:space="preserve">Günlük </w:t>
      </w:r>
      <w:r w:rsidRPr="0078661E">
        <w:rPr>
          <w:color w:val="FF0000"/>
          <w:sz w:val="24"/>
          <w:szCs w:val="24"/>
        </w:rPr>
        <w:t xml:space="preserve">150,00-TL para </w:t>
      </w:r>
      <w:r w:rsidRPr="0078661E">
        <w:rPr>
          <w:sz w:val="24"/>
          <w:szCs w:val="24"/>
        </w:rPr>
        <w:t>cezası uygulanacaktır. Tekrarı halinde ceza iki kat uygulanacaktır.</w:t>
      </w:r>
    </w:p>
    <w:p w:rsidR="00680AB8" w:rsidRPr="0078661E" w:rsidRDefault="00680AB8" w:rsidP="0078661E">
      <w:pPr>
        <w:tabs>
          <w:tab w:val="num" w:pos="851"/>
          <w:tab w:val="left" w:pos="8640"/>
        </w:tabs>
        <w:ind w:left="1416"/>
        <w:jc w:val="both"/>
        <w:rPr>
          <w:sz w:val="24"/>
          <w:szCs w:val="24"/>
        </w:rPr>
      </w:pPr>
    </w:p>
    <w:p w:rsidR="00680AB8" w:rsidRPr="0078661E" w:rsidRDefault="00680AB8" w:rsidP="00C77DE8">
      <w:pPr>
        <w:tabs>
          <w:tab w:val="num" w:pos="1418"/>
          <w:tab w:val="left" w:pos="8640"/>
        </w:tabs>
        <w:jc w:val="both"/>
        <w:rPr>
          <w:bCs/>
          <w:spacing w:val="-3"/>
          <w:sz w:val="24"/>
          <w:szCs w:val="24"/>
        </w:rPr>
      </w:pPr>
      <w:r w:rsidRPr="008E573C">
        <w:rPr>
          <w:b/>
          <w:sz w:val="24"/>
          <w:szCs w:val="24"/>
        </w:rPr>
        <w:t>Madde</w:t>
      </w:r>
      <w:proofErr w:type="gramStart"/>
      <w:r w:rsidR="00C77DE8">
        <w:rPr>
          <w:b/>
          <w:sz w:val="24"/>
          <w:szCs w:val="24"/>
        </w:rPr>
        <w:t>)</w:t>
      </w:r>
      <w:proofErr w:type="gramEnd"/>
      <w:r w:rsidR="00C77DE8">
        <w:rPr>
          <w:b/>
          <w:sz w:val="24"/>
          <w:szCs w:val="24"/>
        </w:rPr>
        <w:t>31-</w:t>
      </w:r>
      <w:r w:rsidRPr="008E573C">
        <w:rPr>
          <w:b/>
          <w:sz w:val="24"/>
          <w:szCs w:val="24"/>
        </w:rPr>
        <w:t xml:space="preserve"> </w:t>
      </w:r>
      <w:r w:rsidR="00C77DE8">
        <w:rPr>
          <w:b/>
          <w:sz w:val="24"/>
          <w:szCs w:val="24"/>
        </w:rPr>
        <w:t>8</w:t>
      </w:r>
      <w:r w:rsidRPr="008E573C">
        <w:rPr>
          <w:b/>
          <w:sz w:val="24"/>
          <w:szCs w:val="24"/>
        </w:rPr>
        <w:t>:</w:t>
      </w:r>
      <w:r w:rsidRPr="00026655">
        <w:rPr>
          <w:color w:val="000000"/>
          <w:sz w:val="24"/>
          <w:szCs w:val="24"/>
        </w:rPr>
        <w:t>Engelli öğrenci</w:t>
      </w:r>
      <w:r w:rsidRPr="0078661E">
        <w:rPr>
          <w:bCs/>
          <w:spacing w:val="-3"/>
          <w:sz w:val="24"/>
          <w:szCs w:val="24"/>
        </w:rPr>
        <w:t xml:space="preserve"> Eğitim Öğretim yapan taşıma merkezi ilkokul ve orta</w:t>
      </w:r>
      <w:r>
        <w:rPr>
          <w:bCs/>
          <w:spacing w:val="-3"/>
          <w:sz w:val="24"/>
          <w:szCs w:val="24"/>
        </w:rPr>
        <w:t xml:space="preserve">okullara, aynı araçla ve </w:t>
      </w:r>
      <w:r w:rsidR="00C77DE8">
        <w:rPr>
          <w:bCs/>
          <w:spacing w:val="-3"/>
          <w:sz w:val="24"/>
          <w:szCs w:val="24"/>
        </w:rPr>
        <w:tab/>
      </w:r>
      <w:r>
        <w:rPr>
          <w:bCs/>
          <w:spacing w:val="-3"/>
          <w:sz w:val="24"/>
          <w:szCs w:val="24"/>
        </w:rPr>
        <w:t xml:space="preserve">aynı </w:t>
      </w:r>
    </w:p>
    <w:p w:rsidR="00680AB8" w:rsidRPr="0078661E" w:rsidRDefault="00680AB8" w:rsidP="0078661E">
      <w:pPr>
        <w:tabs>
          <w:tab w:val="num" w:pos="993"/>
          <w:tab w:val="left" w:pos="8640"/>
        </w:tabs>
        <w:ind w:left="1416"/>
        <w:jc w:val="both"/>
        <w:rPr>
          <w:bCs/>
          <w:spacing w:val="-3"/>
          <w:sz w:val="24"/>
          <w:szCs w:val="24"/>
        </w:rPr>
      </w:pPr>
      <w:proofErr w:type="gramStart"/>
      <w:r w:rsidRPr="0078661E">
        <w:rPr>
          <w:bCs/>
          <w:spacing w:val="-3"/>
          <w:sz w:val="24"/>
          <w:szCs w:val="24"/>
        </w:rPr>
        <w:t>ayrı</w:t>
      </w:r>
      <w:proofErr w:type="gramEnd"/>
      <w:r w:rsidRPr="0078661E">
        <w:rPr>
          <w:bCs/>
          <w:spacing w:val="-3"/>
          <w:sz w:val="24"/>
          <w:szCs w:val="24"/>
        </w:rPr>
        <w:t xml:space="preserve"> şoför ile birden fazla sefer yapılarak öğrenci taşınmayacaktır. Bu hususa uymayanlara günlük </w:t>
      </w:r>
      <w:r w:rsidRPr="005F21C8">
        <w:rPr>
          <w:bCs/>
          <w:color w:val="FF0000"/>
          <w:spacing w:val="-3"/>
          <w:sz w:val="24"/>
          <w:szCs w:val="24"/>
        </w:rPr>
        <w:t>150,00-TL</w:t>
      </w:r>
      <w:r w:rsidRPr="0078661E">
        <w:rPr>
          <w:bCs/>
          <w:spacing w:val="-3"/>
          <w:sz w:val="24"/>
          <w:szCs w:val="24"/>
        </w:rPr>
        <w:t xml:space="preserve"> ceza uygulanacaktır. O güne ait </w:t>
      </w:r>
      <w:proofErr w:type="spellStart"/>
      <w:r w:rsidRPr="0078661E">
        <w:rPr>
          <w:bCs/>
          <w:spacing w:val="-3"/>
          <w:sz w:val="24"/>
          <w:szCs w:val="24"/>
        </w:rPr>
        <w:t>hakedişi</w:t>
      </w:r>
      <w:proofErr w:type="spellEnd"/>
      <w:r w:rsidRPr="0078661E">
        <w:rPr>
          <w:bCs/>
          <w:spacing w:val="-3"/>
          <w:sz w:val="24"/>
          <w:szCs w:val="24"/>
        </w:rPr>
        <w:t xml:space="preserve"> ödenmeyecektir.</w:t>
      </w:r>
    </w:p>
    <w:p w:rsidR="00680AB8" w:rsidRPr="0078661E" w:rsidRDefault="00680AB8" w:rsidP="0078661E">
      <w:pPr>
        <w:ind w:right="-6"/>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31-9</w:t>
      </w:r>
      <w:r w:rsidRPr="008E573C">
        <w:rPr>
          <w:b/>
          <w:sz w:val="24"/>
          <w:szCs w:val="24"/>
        </w:rPr>
        <w:t>:</w:t>
      </w:r>
      <w:r w:rsidRPr="0078661E">
        <w:rPr>
          <w:sz w:val="24"/>
          <w:szCs w:val="24"/>
        </w:rPr>
        <w:t xml:space="preserve">Aynı okula aynı araçla birden fazla sefer yapılarak öğrenci taşınamaz. Yapıldığının tespit </w:t>
      </w:r>
    </w:p>
    <w:p w:rsidR="00680AB8" w:rsidRPr="0078661E" w:rsidRDefault="00680AB8" w:rsidP="0078661E">
      <w:pPr>
        <w:ind w:right="-6" w:firstLine="708"/>
        <w:jc w:val="both"/>
        <w:rPr>
          <w:sz w:val="24"/>
          <w:szCs w:val="24"/>
        </w:rPr>
      </w:pPr>
      <w:r w:rsidRPr="0078661E">
        <w:rPr>
          <w:sz w:val="24"/>
          <w:szCs w:val="24"/>
        </w:rPr>
        <w:t xml:space="preserve">           </w:t>
      </w:r>
      <w:proofErr w:type="gramStart"/>
      <w:r w:rsidRPr="0078661E">
        <w:rPr>
          <w:sz w:val="24"/>
          <w:szCs w:val="24"/>
        </w:rPr>
        <w:t>edilmesi</w:t>
      </w:r>
      <w:proofErr w:type="gramEnd"/>
      <w:r w:rsidRPr="0078661E">
        <w:rPr>
          <w:sz w:val="24"/>
          <w:szCs w:val="24"/>
        </w:rPr>
        <w:t xml:space="preserve"> durumunda </w:t>
      </w:r>
      <w:r w:rsidRPr="005F21C8">
        <w:rPr>
          <w:bCs/>
          <w:color w:val="FF0000"/>
          <w:spacing w:val="-3"/>
          <w:sz w:val="24"/>
          <w:szCs w:val="24"/>
        </w:rPr>
        <w:t>150.00-TL</w:t>
      </w:r>
      <w:r w:rsidRPr="0078661E">
        <w:rPr>
          <w:bCs/>
          <w:spacing w:val="-3"/>
          <w:sz w:val="24"/>
          <w:szCs w:val="24"/>
        </w:rPr>
        <w:t xml:space="preserve"> ceza uygulanacaktır. O güne ait hak ediş ödenmeyecektir.</w:t>
      </w:r>
    </w:p>
    <w:p w:rsidR="00680AB8" w:rsidRPr="0078661E" w:rsidRDefault="00680AB8" w:rsidP="0078661E">
      <w:pPr>
        <w:tabs>
          <w:tab w:val="num" w:pos="1134"/>
          <w:tab w:val="left" w:pos="8640"/>
        </w:tabs>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31-10</w:t>
      </w:r>
      <w:r w:rsidRPr="008E573C">
        <w:rPr>
          <w:b/>
          <w:sz w:val="24"/>
          <w:szCs w:val="24"/>
        </w:rPr>
        <w:t>:</w:t>
      </w:r>
      <w:r w:rsidRPr="0078661E">
        <w:rPr>
          <w:sz w:val="24"/>
          <w:szCs w:val="24"/>
        </w:rPr>
        <w:t xml:space="preserve">Öğrenci taşımasına ait şartname, sözleşme, yönetmelikler ve uygulamalar ile ilgili Cezai </w:t>
      </w:r>
    </w:p>
    <w:p w:rsidR="00680AB8" w:rsidRPr="0078661E" w:rsidRDefault="00680AB8" w:rsidP="0078661E">
      <w:pPr>
        <w:tabs>
          <w:tab w:val="num" w:pos="1134"/>
          <w:tab w:val="left" w:pos="8640"/>
        </w:tabs>
        <w:jc w:val="both"/>
        <w:rPr>
          <w:sz w:val="24"/>
          <w:szCs w:val="24"/>
        </w:rPr>
      </w:pPr>
      <w:r w:rsidRPr="0078661E">
        <w:rPr>
          <w:sz w:val="24"/>
          <w:szCs w:val="24"/>
        </w:rPr>
        <w:tab/>
        <w:t xml:space="preserve">     Hükümler adı altında tanımlanmayan her ihlal için günlük </w:t>
      </w:r>
      <w:r w:rsidRPr="0078661E">
        <w:rPr>
          <w:color w:val="FF0000"/>
          <w:sz w:val="24"/>
          <w:szCs w:val="24"/>
        </w:rPr>
        <w:t>150,00-TL</w:t>
      </w:r>
      <w:r w:rsidR="008E573C">
        <w:rPr>
          <w:color w:val="FF0000"/>
          <w:sz w:val="24"/>
          <w:szCs w:val="24"/>
        </w:rPr>
        <w:t xml:space="preserve"> </w:t>
      </w:r>
      <w:r w:rsidRPr="0078661E">
        <w:rPr>
          <w:sz w:val="24"/>
          <w:szCs w:val="24"/>
        </w:rPr>
        <w:t>para cezası</w:t>
      </w:r>
    </w:p>
    <w:p w:rsidR="00680AB8" w:rsidRPr="0078661E" w:rsidRDefault="00680AB8" w:rsidP="0078661E">
      <w:pPr>
        <w:tabs>
          <w:tab w:val="num" w:pos="1134"/>
          <w:tab w:val="left" w:pos="8640"/>
        </w:tabs>
        <w:jc w:val="both"/>
        <w:rPr>
          <w:sz w:val="24"/>
          <w:szCs w:val="24"/>
        </w:rPr>
      </w:pPr>
      <w:r w:rsidRPr="0078661E">
        <w:rPr>
          <w:sz w:val="24"/>
          <w:szCs w:val="24"/>
        </w:rPr>
        <w:tab/>
        <w:t xml:space="preserve">     </w:t>
      </w:r>
      <w:proofErr w:type="gramStart"/>
      <w:r w:rsidRPr="0078661E">
        <w:rPr>
          <w:sz w:val="24"/>
          <w:szCs w:val="24"/>
        </w:rPr>
        <w:t>uygulanacaktır</w:t>
      </w:r>
      <w:proofErr w:type="gramEnd"/>
      <w:r w:rsidRPr="0078661E">
        <w:rPr>
          <w:sz w:val="24"/>
          <w:szCs w:val="24"/>
        </w:rPr>
        <w:t>.</w:t>
      </w:r>
    </w:p>
    <w:p w:rsidR="00680AB8" w:rsidRPr="0078661E" w:rsidRDefault="00680AB8" w:rsidP="0078661E">
      <w:pPr>
        <w:tabs>
          <w:tab w:val="num" w:pos="993"/>
          <w:tab w:val="left" w:pos="8640"/>
        </w:tabs>
        <w:jc w:val="both"/>
        <w:rPr>
          <w:rFonts w:cs="Tahoma"/>
          <w:bCs/>
          <w:sz w:val="24"/>
          <w:szCs w:val="24"/>
        </w:rPr>
      </w:pPr>
      <w:r w:rsidRPr="008E573C">
        <w:rPr>
          <w:b/>
          <w:sz w:val="24"/>
          <w:szCs w:val="24"/>
        </w:rPr>
        <w:t>Madde</w:t>
      </w:r>
      <w:r w:rsidR="00C77DE8">
        <w:rPr>
          <w:b/>
          <w:sz w:val="24"/>
          <w:szCs w:val="24"/>
        </w:rPr>
        <w:t>)31-11</w:t>
      </w:r>
      <w:r w:rsidRPr="008E573C">
        <w:rPr>
          <w:b/>
          <w:sz w:val="24"/>
          <w:szCs w:val="24"/>
        </w:rPr>
        <w:t>:</w:t>
      </w:r>
      <w:r w:rsidRPr="0078661E">
        <w:rPr>
          <w:rFonts w:cs="Tahoma"/>
          <w:bCs/>
          <w:sz w:val="24"/>
          <w:szCs w:val="24"/>
        </w:rPr>
        <w:t xml:space="preserve"> Sözleşmenin İmzalanmasından </w:t>
      </w:r>
      <w:proofErr w:type="gramStart"/>
      <w:r w:rsidRPr="0078661E">
        <w:rPr>
          <w:rFonts w:cs="Tahoma"/>
          <w:bCs/>
          <w:sz w:val="24"/>
          <w:szCs w:val="24"/>
        </w:rPr>
        <w:t>sonra  5</w:t>
      </w:r>
      <w:proofErr w:type="gramEnd"/>
      <w:r w:rsidRPr="0078661E">
        <w:rPr>
          <w:rFonts w:cs="Tahoma"/>
          <w:bCs/>
          <w:sz w:val="24"/>
          <w:szCs w:val="24"/>
        </w:rPr>
        <w:t xml:space="preserve"> gün içerisinde  istenen tüm  liste ve belgeleri tam </w:t>
      </w:r>
    </w:p>
    <w:p w:rsidR="00680AB8" w:rsidRPr="0078661E" w:rsidRDefault="00680AB8" w:rsidP="00026655">
      <w:pPr>
        <w:tabs>
          <w:tab w:val="num" w:pos="993"/>
          <w:tab w:val="left" w:pos="8640"/>
        </w:tabs>
        <w:ind w:left="1416"/>
        <w:jc w:val="both"/>
        <w:rPr>
          <w:sz w:val="24"/>
          <w:szCs w:val="24"/>
        </w:rPr>
      </w:pPr>
      <w:proofErr w:type="gramStart"/>
      <w:r w:rsidRPr="0078661E">
        <w:rPr>
          <w:rFonts w:cs="Tahoma"/>
          <w:bCs/>
          <w:sz w:val="24"/>
          <w:szCs w:val="24"/>
        </w:rPr>
        <w:t>olarak</w:t>
      </w:r>
      <w:proofErr w:type="gramEnd"/>
      <w:r w:rsidRPr="0078661E">
        <w:rPr>
          <w:rFonts w:cs="Tahoma"/>
          <w:bCs/>
          <w:sz w:val="24"/>
          <w:szCs w:val="24"/>
        </w:rPr>
        <w:t xml:space="preserve"> süresi içerisinde ilgili </w:t>
      </w:r>
      <w:r w:rsidRPr="0078661E">
        <w:rPr>
          <w:rFonts w:cs="Tahoma"/>
          <w:b/>
          <w:bCs/>
          <w:sz w:val="24"/>
          <w:szCs w:val="24"/>
          <w:u w:val="single"/>
        </w:rPr>
        <w:t>okul müdürlüklerine</w:t>
      </w:r>
      <w:r w:rsidRPr="0078661E">
        <w:rPr>
          <w:rFonts w:cs="Tahoma"/>
          <w:bCs/>
          <w:sz w:val="24"/>
          <w:szCs w:val="24"/>
        </w:rPr>
        <w:t xml:space="preserve"> teslim etmeyen </w:t>
      </w:r>
      <w:r w:rsidRPr="0078661E">
        <w:rPr>
          <w:sz w:val="24"/>
          <w:szCs w:val="24"/>
        </w:rPr>
        <w:t>Yüklenici/ Çalışan’</w:t>
      </w:r>
      <w:r w:rsidR="008E573C">
        <w:rPr>
          <w:sz w:val="24"/>
          <w:szCs w:val="24"/>
        </w:rPr>
        <w:t xml:space="preserve"> </w:t>
      </w:r>
      <w:r w:rsidRPr="0078661E">
        <w:rPr>
          <w:sz w:val="24"/>
          <w:szCs w:val="24"/>
        </w:rPr>
        <w:t xml:space="preserve">a </w:t>
      </w:r>
      <w:r w:rsidRPr="0078661E">
        <w:rPr>
          <w:rFonts w:cs="Tahoma"/>
          <w:bCs/>
          <w:sz w:val="24"/>
          <w:szCs w:val="24"/>
        </w:rPr>
        <w:t xml:space="preserve">her bir araç için günlük </w:t>
      </w:r>
      <w:r w:rsidRPr="0078661E">
        <w:rPr>
          <w:rFonts w:cs="Tahoma"/>
          <w:bCs/>
          <w:color w:val="FF0000"/>
          <w:sz w:val="24"/>
          <w:szCs w:val="24"/>
        </w:rPr>
        <w:t>150,00-TL</w:t>
      </w:r>
      <w:r w:rsidRPr="0078661E">
        <w:rPr>
          <w:rFonts w:cs="Tahoma"/>
          <w:bCs/>
          <w:sz w:val="24"/>
          <w:szCs w:val="24"/>
        </w:rPr>
        <w:t xml:space="preserve"> para cezası uygulanacaktır.</w:t>
      </w:r>
    </w:p>
    <w:p w:rsidR="00680AB8" w:rsidRPr="0078661E" w:rsidRDefault="00680AB8" w:rsidP="005D0DBA">
      <w:pPr>
        <w:spacing w:after="120"/>
        <w:ind w:left="1418" w:right="-6"/>
        <w:jc w:val="both"/>
        <w:rPr>
          <w:sz w:val="24"/>
          <w:szCs w:val="24"/>
        </w:rPr>
      </w:pPr>
      <w:r w:rsidRPr="0078661E">
        <w:rPr>
          <w:color w:val="C0504D"/>
          <w:sz w:val="24"/>
          <w:szCs w:val="24"/>
        </w:rPr>
        <w:t>Madde 15:</w:t>
      </w:r>
      <w:r w:rsidRPr="0078661E">
        <w:rPr>
          <w:sz w:val="24"/>
          <w:szCs w:val="24"/>
        </w:rPr>
        <w:t xml:space="preserve"> Taşıma hizmeti yapacak araçlarda kapalı devre araç içi kamerası ve CPRS araç takip sistemi </w:t>
      </w:r>
      <w:r w:rsidRPr="00026655">
        <w:rPr>
          <w:color w:val="000000"/>
          <w:sz w:val="24"/>
          <w:szCs w:val="24"/>
        </w:rPr>
        <w:t>çalışır halde</w:t>
      </w:r>
      <w:r w:rsidRPr="0078661E">
        <w:rPr>
          <w:sz w:val="24"/>
          <w:szCs w:val="24"/>
        </w:rPr>
        <w:t xml:space="preserve"> olmadan taşıma yapılmayacak. Aksi takdirde günlük 150,00 TL para cezası uygulanacaktır.</w:t>
      </w:r>
    </w:p>
    <w:p w:rsidR="00680AB8" w:rsidRPr="0078661E" w:rsidRDefault="00680AB8" w:rsidP="0078661E">
      <w:pPr>
        <w:ind w:right="-6"/>
        <w:jc w:val="both"/>
        <w:rPr>
          <w:bCs/>
          <w:sz w:val="24"/>
          <w:szCs w:val="24"/>
        </w:rPr>
      </w:pPr>
      <w:r w:rsidRPr="008E573C">
        <w:rPr>
          <w:b/>
          <w:sz w:val="24"/>
          <w:szCs w:val="24"/>
        </w:rPr>
        <w:t>Madde</w:t>
      </w:r>
      <w:proofErr w:type="gramStart"/>
      <w:r w:rsidR="00C77DE8">
        <w:rPr>
          <w:b/>
          <w:sz w:val="24"/>
          <w:szCs w:val="24"/>
        </w:rPr>
        <w:t>)</w:t>
      </w:r>
      <w:proofErr w:type="gramEnd"/>
      <w:r w:rsidR="00C77DE8">
        <w:rPr>
          <w:b/>
          <w:sz w:val="24"/>
          <w:szCs w:val="24"/>
        </w:rPr>
        <w:t>31-12</w:t>
      </w:r>
      <w:r w:rsidRPr="008E573C">
        <w:rPr>
          <w:b/>
          <w:sz w:val="24"/>
          <w:szCs w:val="24"/>
        </w:rPr>
        <w:t>:</w:t>
      </w:r>
      <w:r w:rsidRPr="0078661E">
        <w:rPr>
          <w:bCs/>
          <w:sz w:val="24"/>
          <w:szCs w:val="24"/>
        </w:rPr>
        <w:t xml:space="preserve">Her güzergâhta Okul Yönetimlerine bildirilen araç ve şoför tarafından taşıma yapılacaktır. </w:t>
      </w:r>
    </w:p>
    <w:p w:rsidR="00680AB8" w:rsidRPr="0078661E" w:rsidRDefault="00680AB8" w:rsidP="0078661E">
      <w:pPr>
        <w:ind w:left="1416"/>
        <w:jc w:val="both"/>
        <w:rPr>
          <w:sz w:val="24"/>
          <w:szCs w:val="24"/>
        </w:rPr>
      </w:pPr>
      <w:r w:rsidRPr="0078661E">
        <w:rPr>
          <w:bCs/>
          <w:sz w:val="24"/>
          <w:szCs w:val="24"/>
        </w:rPr>
        <w:t xml:space="preserve">Okul Yönetiminden habersiz ve izinsiz farklı güzergâhta taşıma veya turnike türü çalışmaya Okul idarelerince müsaade edilmeyecektir. Bahsedilen hususlara aykırı bir durumun tespiti halinde </w:t>
      </w:r>
      <w:r w:rsidRPr="0078661E">
        <w:rPr>
          <w:sz w:val="24"/>
          <w:szCs w:val="24"/>
        </w:rPr>
        <w:t>Yükleniciye tespit edilen her bir sefer için ayrıca 150.00TL para cezası uygulanacaktır.</w:t>
      </w:r>
    </w:p>
    <w:p w:rsidR="00680AB8" w:rsidRPr="0078661E" w:rsidRDefault="00680AB8" w:rsidP="0078661E">
      <w:pPr>
        <w:ind w:left="567" w:right="-6" w:hanging="567"/>
        <w:jc w:val="both"/>
        <w:rPr>
          <w:b/>
          <w:color w:val="FF0000"/>
          <w:sz w:val="24"/>
          <w:szCs w:val="24"/>
        </w:rPr>
      </w:pPr>
    </w:p>
    <w:p w:rsidR="00680AB8" w:rsidRPr="0078661E" w:rsidRDefault="00680AB8" w:rsidP="0082610E">
      <w:pPr>
        <w:ind w:left="1418" w:right="-6" w:hanging="1418"/>
        <w:jc w:val="both"/>
        <w:rPr>
          <w:sz w:val="24"/>
          <w:szCs w:val="24"/>
        </w:rPr>
      </w:pPr>
      <w:r w:rsidRPr="008E573C">
        <w:rPr>
          <w:b/>
          <w:sz w:val="24"/>
          <w:szCs w:val="24"/>
        </w:rPr>
        <w:t>Madde</w:t>
      </w:r>
      <w:proofErr w:type="gramStart"/>
      <w:r w:rsidR="00C77DE8">
        <w:rPr>
          <w:b/>
          <w:sz w:val="24"/>
          <w:szCs w:val="24"/>
        </w:rPr>
        <w:t>)</w:t>
      </w:r>
      <w:proofErr w:type="gramEnd"/>
      <w:r w:rsidR="00C77DE8">
        <w:rPr>
          <w:b/>
          <w:sz w:val="24"/>
          <w:szCs w:val="24"/>
        </w:rPr>
        <w:t>31-13</w:t>
      </w:r>
      <w:r w:rsidRPr="008E573C">
        <w:rPr>
          <w:b/>
          <w:sz w:val="24"/>
          <w:szCs w:val="24"/>
        </w:rPr>
        <w:t>:</w:t>
      </w:r>
      <w:r w:rsidRPr="0078661E">
        <w:rPr>
          <w:b/>
          <w:color w:val="FF0000"/>
          <w:sz w:val="24"/>
          <w:szCs w:val="24"/>
        </w:rPr>
        <w:t xml:space="preserve"> </w:t>
      </w:r>
      <w:r w:rsidRPr="0078661E">
        <w:rPr>
          <w:sz w:val="24"/>
          <w:szCs w:val="24"/>
        </w:rPr>
        <w:t xml:space="preserve">Şartnamede belirtilen kapasitenin altında kapasitede araç çalıştırılamaz. Herhangi bir şekilde  </w:t>
      </w:r>
    </w:p>
    <w:p w:rsidR="00680AB8" w:rsidRPr="0078661E" w:rsidRDefault="00680AB8" w:rsidP="0078661E">
      <w:pPr>
        <w:ind w:left="1416" w:right="-6"/>
        <w:jc w:val="both"/>
        <w:rPr>
          <w:sz w:val="24"/>
          <w:szCs w:val="24"/>
        </w:rPr>
      </w:pPr>
      <w:r w:rsidRPr="0078661E">
        <w:rPr>
          <w:sz w:val="24"/>
          <w:szCs w:val="24"/>
        </w:rPr>
        <w:t>İdarece düşük kapasite araç çalıştırıldığı tespit edildiğinde, çalıştırılan her</w:t>
      </w:r>
      <w:r w:rsidR="008E573C">
        <w:rPr>
          <w:sz w:val="24"/>
          <w:szCs w:val="24"/>
        </w:rPr>
        <w:t xml:space="preserve"> </w:t>
      </w:r>
      <w:r w:rsidRPr="0078661E">
        <w:rPr>
          <w:sz w:val="24"/>
          <w:szCs w:val="24"/>
        </w:rPr>
        <w:t>güne 150,00TL para ceza uygulanacaktır</w:t>
      </w:r>
    </w:p>
    <w:p w:rsidR="00680AB8" w:rsidRPr="0078661E" w:rsidRDefault="00680AB8" w:rsidP="0078661E">
      <w:pPr>
        <w:ind w:left="1416" w:right="-6"/>
        <w:jc w:val="both"/>
        <w:rPr>
          <w:color w:val="FF0000"/>
          <w:sz w:val="24"/>
          <w:szCs w:val="24"/>
        </w:rPr>
      </w:pPr>
    </w:p>
    <w:p w:rsidR="00680AB8" w:rsidRDefault="00680AB8" w:rsidP="005D0DBA">
      <w:pPr>
        <w:spacing w:after="120"/>
        <w:ind w:left="1418" w:right="-6" w:hanging="1418"/>
        <w:jc w:val="both"/>
      </w:pPr>
      <w:r w:rsidRPr="008E573C">
        <w:rPr>
          <w:b/>
          <w:sz w:val="24"/>
          <w:szCs w:val="24"/>
        </w:rPr>
        <w:t>Madde</w:t>
      </w:r>
      <w:proofErr w:type="gramStart"/>
      <w:r w:rsidR="00C77DE8">
        <w:rPr>
          <w:b/>
          <w:sz w:val="24"/>
          <w:szCs w:val="24"/>
        </w:rPr>
        <w:t>)</w:t>
      </w:r>
      <w:proofErr w:type="gramEnd"/>
      <w:r w:rsidR="00C77DE8">
        <w:rPr>
          <w:b/>
          <w:sz w:val="24"/>
          <w:szCs w:val="24"/>
        </w:rPr>
        <w:t>31-14</w:t>
      </w:r>
      <w:r w:rsidRPr="008E573C">
        <w:rPr>
          <w:b/>
          <w:sz w:val="24"/>
          <w:szCs w:val="24"/>
        </w:rPr>
        <w:t>:</w:t>
      </w:r>
      <w:r w:rsidRPr="00026655">
        <w:rPr>
          <w:color w:val="FF0000"/>
          <w:sz w:val="24"/>
          <w:szCs w:val="24"/>
        </w:rPr>
        <w:t xml:space="preserve"> </w:t>
      </w:r>
      <w:r w:rsidRPr="00026655">
        <w:rPr>
          <w:sz w:val="24"/>
          <w:szCs w:val="24"/>
        </w:rPr>
        <w:t xml:space="preserve">İhale süresince </w:t>
      </w:r>
      <w:r w:rsidR="005D0DBA">
        <w:rPr>
          <w:sz w:val="24"/>
          <w:szCs w:val="24"/>
        </w:rPr>
        <w:t>5</w:t>
      </w:r>
      <w:r w:rsidRPr="00026655">
        <w:rPr>
          <w:sz w:val="24"/>
          <w:szCs w:val="24"/>
        </w:rPr>
        <w:t xml:space="preserve"> den fazla ceza alınırsa sözleşme </w:t>
      </w:r>
      <w:proofErr w:type="spellStart"/>
      <w:r w:rsidRPr="00026655">
        <w:rPr>
          <w:sz w:val="24"/>
          <w:szCs w:val="24"/>
        </w:rPr>
        <w:t>fesh</w:t>
      </w:r>
      <w:proofErr w:type="spellEnd"/>
      <w:r w:rsidRPr="00026655">
        <w:rPr>
          <w:sz w:val="24"/>
          <w:szCs w:val="24"/>
        </w:rPr>
        <w:t xml:space="preserve"> edilecektir. Yeni ihale yapılıncaya kadar taşıma işlemine devam edilecektir.</w:t>
      </w:r>
      <w:r w:rsidR="008E573C">
        <w:rPr>
          <w:sz w:val="24"/>
          <w:szCs w:val="24"/>
        </w:rPr>
        <w:t xml:space="preserve"> </w:t>
      </w:r>
      <w:r w:rsidRPr="00026655">
        <w:rPr>
          <w:sz w:val="24"/>
          <w:szCs w:val="24"/>
        </w:rPr>
        <w:t xml:space="preserve">Yeni ihale yapılıncaya kadar taşıma işine devam edilmezse en son </w:t>
      </w:r>
      <w:proofErr w:type="spellStart"/>
      <w:r w:rsidRPr="00026655">
        <w:rPr>
          <w:sz w:val="24"/>
          <w:szCs w:val="24"/>
        </w:rPr>
        <w:t>hakediş</w:t>
      </w:r>
      <w:proofErr w:type="spellEnd"/>
      <w:r w:rsidRPr="00026655">
        <w:rPr>
          <w:sz w:val="24"/>
          <w:szCs w:val="24"/>
        </w:rPr>
        <w:t xml:space="preserve"> ödenmeyecektir. Sözleşme </w:t>
      </w:r>
      <w:proofErr w:type="spellStart"/>
      <w:r w:rsidRPr="00026655">
        <w:rPr>
          <w:sz w:val="24"/>
          <w:szCs w:val="24"/>
        </w:rPr>
        <w:t>fesh</w:t>
      </w:r>
      <w:proofErr w:type="spellEnd"/>
      <w:r w:rsidRPr="00026655">
        <w:rPr>
          <w:sz w:val="24"/>
          <w:szCs w:val="24"/>
        </w:rPr>
        <w:t xml:space="preserve"> olunca kesin teminat iade edilmeyecektir</w:t>
      </w:r>
      <w:r w:rsidRPr="0078661E">
        <w:t>.</w:t>
      </w:r>
    </w:p>
    <w:p w:rsidR="005D0DBA" w:rsidRDefault="005D0DBA" w:rsidP="005D0DBA">
      <w:pPr>
        <w:pStyle w:val="BodyText21"/>
        <w:tabs>
          <w:tab w:val="left" w:pos="0"/>
        </w:tabs>
        <w:ind w:left="1418" w:hanging="1418"/>
      </w:pPr>
      <w:r w:rsidRPr="008E573C">
        <w:rPr>
          <w:b/>
        </w:rPr>
        <w:t>Madde</w:t>
      </w:r>
      <w:proofErr w:type="gramStart"/>
      <w:r w:rsidR="00C77DE8">
        <w:rPr>
          <w:b/>
        </w:rPr>
        <w:t>)</w:t>
      </w:r>
      <w:proofErr w:type="gramEnd"/>
      <w:r w:rsidR="00C77DE8">
        <w:rPr>
          <w:b/>
        </w:rPr>
        <w:t>31-15</w:t>
      </w:r>
      <w:r>
        <w:t>:Öğrenci taşıma aracına yolcu alınamaz.</w:t>
      </w:r>
      <w:r w:rsidR="00C77DE8">
        <w:t xml:space="preserve"> İdarenin bilgisi ve onayı dışında başka araçla taşıma yapılamaz,</w:t>
      </w:r>
      <w:r>
        <w:t xml:space="preserve"> Öğrencilerin dışında yolcu alındığı </w:t>
      </w:r>
      <w:r w:rsidR="00C77DE8">
        <w:t xml:space="preserve">ve başka bir araçla taşıma yapıldığı </w:t>
      </w:r>
      <w:proofErr w:type="gramStart"/>
      <w:r w:rsidR="00C77DE8">
        <w:t>takdirde</w:t>
      </w:r>
      <w:r>
        <w:t xml:space="preserve"> </w:t>
      </w:r>
      <w:r w:rsidR="00C77DE8">
        <w:t xml:space="preserve"> </w:t>
      </w:r>
      <w:r>
        <w:t>taşıyıcıya</w:t>
      </w:r>
      <w:proofErr w:type="gramEnd"/>
      <w:r>
        <w:t xml:space="preserve"> 3 (üç) günlük para cezası kesilir. Tekrarı halinde cezalar iki katına çıkartılarak ceza uygulanır</w:t>
      </w:r>
      <w:r w:rsidR="00C77DE8">
        <w:t>. Yine</w:t>
      </w:r>
      <w:r>
        <w:t xml:space="preserve"> </w:t>
      </w:r>
      <w:r w:rsidR="00C77DE8">
        <w:t>t</w:t>
      </w:r>
      <w:r>
        <w:t>ekrarı halinde sözleşme idarece tek taraflı olarak feshedilir.</w:t>
      </w:r>
    </w:p>
    <w:p w:rsidR="00680AB8" w:rsidRPr="00884F71" w:rsidRDefault="00680AB8" w:rsidP="00026655">
      <w:pPr>
        <w:spacing w:after="120"/>
        <w:ind w:right="-6"/>
        <w:jc w:val="both"/>
        <w:rPr>
          <w:color w:val="FF0000"/>
        </w:rPr>
      </w:pPr>
    </w:p>
    <w:p w:rsidR="001A3CEF" w:rsidRDefault="001A3CEF" w:rsidP="00B42922">
      <w:pPr>
        <w:ind w:left="426"/>
        <w:jc w:val="both"/>
        <w:rPr>
          <w:sz w:val="24"/>
        </w:rPr>
      </w:pPr>
    </w:p>
    <w:p w:rsidR="00C77DE8" w:rsidRPr="00055A81" w:rsidRDefault="00C77DE8" w:rsidP="00C77DE8">
      <w:pPr>
        <w:pStyle w:val="Balk2"/>
        <w:ind w:left="567" w:hanging="567"/>
        <w:rPr>
          <w:u w:val="single"/>
        </w:rPr>
      </w:pPr>
      <w:r>
        <w:rPr>
          <w:u w:val="single"/>
        </w:rPr>
        <w:t>32-</w:t>
      </w:r>
      <w:r w:rsidRPr="00055A81">
        <w:rPr>
          <w:u w:val="single"/>
        </w:rPr>
        <w:t>OKUL SERVİS ARAÇLARINA İLİŞKİN ÖZELLİKLER</w:t>
      </w:r>
    </w:p>
    <w:p w:rsidR="00C77DE8" w:rsidRPr="00055A81" w:rsidRDefault="00C77DE8" w:rsidP="00C77DE8">
      <w:pPr>
        <w:rPr>
          <w:lang w:eastAsia="ar-SA"/>
        </w:rPr>
      </w:pPr>
    </w:p>
    <w:p w:rsidR="00C77DE8" w:rsidRPr="00055A81" w:rsidRDefault="00C77DE8" w:rsidP="00C77DE8">
      <w:pPr>
        <w:overflowPunct w:val="0"/>
        <w:autoSpaceDE w:val="0"/>
        <w:autoSpaceDN w:val="0"/>
        <w:adjustRightInd w:val="0"/>
        <w:ind w:left="1416"/>
        <w:textAlignment w:val="baseline"/>
        <w:rPr>
          <w:b/>
          <w:sz w:val="24"/>
          <w:szCs w:val="24"/>
        </w:rPr>
      </w:pPr>
      <w:r w:rsidRPr="00055A81">
        <w:rPr>
          <w:b/>
          <w:sz w:val="24"/>
          <w:szCs w:val="24"/>
        </w:rPr>
        <w:t xml:space="preserve">a)Taşıtlarda aranacak </w:t>
      </w:r>
      <w:proofErr w:type="gramStart"/>
      <w:r w:rsidRPr="00055A81">
        <w:rPr>
          <w:b/>
          <w:sz w:val="24"/>
          <w:szCs w:val="24"/>
        </w:rPr>
        <w:t>şartlar :</w:t>
      </w:r>
      <w:proofErr w:type="gramEnd"/>
    </w:p>
    <w:p w:rsidR="00C77DE8" w:rsidRPr="00055A81" w:rsidRDefault="00C77DE8" w:rsidP="00C77DE8">
      <w:pPr>
        <w:overflowPunct w:val="0"/>
        <w:autoSpaceDE w:val="0"/>
        <w:autoSpaceDN w:val="0"/>
        <w:adjustRightInd w:val="0"/>
        <w:ind w:left="1416"/>
        <w:textAlignment w:val="baseline"/>
        <w:rPr>
          <w:b/>
          <w:sz w:val="24"/>
          <w:szCs w:val="24"/>
        </w:rPr>
      </w:pPr>
      <w:r w:rsidRPr="00055A81">
        <w:rPr>
          <w:b/>
          <w:sz w:val="24"/>
          <w:szCs w:val="24"/>
        </w:rPr>
        <w:t>Yüklenici/ Çalışan tarafından okul servis aracı olarak kullanılacak taşıtlarda, aşağıdaki şartlar aranır: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r w:rsidR="0082610E">
        <w:rPr>
          <w:b/>
          <w:sz w:val="24"/>
          <w:szCs w:val="24"/>
        </w:rPr>
        <w:t>)32-1</w:t>
      </w:r>
      <w:r w:rsidRPr="00055A81">
        <w:rPr>
          <w:b/>
          <w:sz w:val="24"/>
          <w:szCs w:val="24"/>
        </w:rPr>
        <w:t>:</w:t>
      </w:r>
      <w:r w:rsidRPr="00055A81">
        <w:rPr>
          <w:sz w:val="24"/>
          <w:szCs w:val="24"/>
        </w:rPr>
        <w:t xml:space="preserve">Okul Servis araçlarının arkasında “OKUL TAŞITI” yazısını kapsayan numunesine uygun renk, ebat ve şekilde </w:t>
      </w:r>
      <w:proofErr w:type="gramStart"/>
      <w:r w:rsidRPr="00055A81">
        <w:rPr>
          <w:sz w:val="24"/>
          <w:szCs w:val="24"/>
        </w:rPr>
        <w:t>reflektif</w:t>
      </w:r>
      <w:proofErr w:type="gramEnd"/>
      <w:r w:rsidRPr="00055A81">
        <w:rPr>
          <w:sz w:val="24"/>
          <w:szCs w:val="24"/>
        </w:rPr>
        <w:t xml:space="preserve"> bir kuşak bulundurulacaktır. ( Bkz: Okul Servis Araçları Hizmet Yönetmeliği EK:1/1, EK:1/2)</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w:t>
      </w:r>
      <w:r w:rsidRPr="00055A81">
        <w:rPr>
          <w:b/>
          <w:sz w:val="24"/>
          <w:szCs w:val="24"/>
        </w:rPr>
        <w:t>2</w:t>
      </w:r>
      <w:r w:rsidR="0082610E">
        <w:rPr>
          <w:b/>
          <w:sz w:val="24"/>
          <w:szCs w:val="24"/>
        </w:rPr>
        <w:t>-2</w:t>
      </w:r>
      <w:r w:rsidRPr="00055A81">
        <w:rPr>
          <w:b/>
          <w:sz w:val="24"/>
          <w:szCs w:val="24"/>
        </w:rPr>
        <w:t>:</w:t>
      </w:r>
      <w:r w:rsidRPr="00055A81">
        <w:rPr>
          <w:sz w:val="24"/>
          <w:szCs w:val="24"/>
        </w:rPr>
        <w:t xml:space="preserve">Okul servis aracının arkasında, öğrencilerin iniş ve binişleri sırasında yakılmak üzere en az </w:t>
      </w:r>
      <w:smartTag w:uri="urn:schemas-microsoft-com:office:smarttags" w:element="metricconverter">
        <w:smartTagPr>
          <w:attr w:name="ProductID" w:val="30 cm"/>
        </w:smartTagPr>
        <w:r w:rsidRPr="00055A81">
          <w:rPr>
            <w:sz w:val="24"/>
            <w:szCs w:val="24"/>
          </w:rPr>
          <w:t>30 cm</w:t>
        </w:r>
      </w:smartTag>
      <w:r w:rsidRPr="00055A81">
        <w:rPr>
          <w:sz w:val="24"/>
          <w:szCs w:val="24"/>
        </w:rPr>
        <w:t xml:space="preserve"> çapında kırmızı ışık veren bir lamba bulunacak ve bu lambanın yakılması halinde </w:t>
      </w:r>
      <w:r w:rsidRPr="00055A81">
        <w:rPr>
          <w:sz w:val="24"/>
          <w:szCs w:val="24"/>
        </w:rPr>
        <w:lastRenderedPageBreak/>
        <w:t xml:space="preserve">üzerinde siyah renkte büyük harflerle “DUR” yazısı olacak şekilde tesis edilmiş olacak, lambanın yakılıp söndürülmesi tertibatı fren lambaları ile ayrı olacaktır. </w:t>
      </w:r>
      <w:r w:rsidRPr="00055A81">
        <w:rPr>
          <w:bCs/>
          <w:sz w:val="24"/>
          <w:szCs w:val="24"/>
        </w:rPr>
        <w:t>Servis aracının öğrenci taşıması dışında yapılan taşıma hizmetlerinde bu Lamba kullanılmayacaktır.</w:t>
      </w:r>
      <w:r w:rsidRPr="00055A81">
        <w:rPr>
          <w:sz w:val="24"/>
          <w:szCs w:val="24"/>
        </w:rPr>
        <w:t>( Bkz: Okul Servis Araçları Hizmet Yönetmeliği EK: 2)</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3:</w:t>
      </w:r>
      <w:r w:rsidRPr="00055A81">
        <w:rPr>
          <w:sz w:val="24"/>
          <w:szCs w:val="24"/>
        </w:rPr>
        <w:t xml:space="preserve">Okul servis araçlarının arkasındaki “OKUL TAŞITI” tabelasının görünür yerine </w:t>
      </w:r>
    </w:p>
    <w:p w:rsidR="00C77DE8" w:rsidRPr="00055A81" w:rsidRDefault="00C77DE8" w:rsidP="0082610E">
      <w:pPr>
        <w:overflowPunct w:val="0"/>
        <w:autoSpaceDE w:val="0"/>
        <w:autoSpaceDN w:val="0"/>
        <w:adjustRightInd w:val="0"/>
        <w:ind w:left="1416" w:firstLine="2"/>
        <w:textAlignment w:val="baseline"/>
        <w:rPr>
          <w:sz w:val="24"/>
          <w:szCs w:val="24"/>
        </w:rPr>
      </w:pPr>
      <w:r w:rsidRPr="00055A81">
        <w:rPr>
          <w:sz w:val="24"/>
          <w:szCs w:val="24"/>
        </w:rPr>
        <w:t xml:space="preserve">okunabilecek şekilde “ Sürücü </w:t>
      </w:r>
      <w:proofErr w:type="gramStart"/>
      <w:r w:rsidRPr="00055A81">
        <w:rPr>
          <w:sz w:val="24"/>
          <w:szCs w:val="24"/>
        </w:rPr>
        <w:t>hatalarını  651</w:t>
      </w:r>
      <w:proofErr w:type="gramEnd"/>
      <w:r w:rsidRPr="00055A81">
        <w:rPr>
          <w:sz w:val="24"/>
          <w:szCs w:val="24"/>
        </w:rPr>
        <w:t xml:space="preserve"> 10 16 </w:t>
      </w:r>
      <w:proofErr w:type="spellStart"/>
      <w:r w:rsidRPr="00055A81">
        <w:rPr>
          <w:sz w:val="24"/>
          <w:szCs w:val="24"/>
        </w:rPr>
        <w:t>nolu</w:t>
      </w:r>
      <w:proofErr w:type="spellEnd"/>
      <w:r w:rsidRPr="00055A81">
        <w:rPr>
          <w:sz w:val="24"/>
          <w:szCs w:val="24"/>
        </w:rPr>
        <w:t xml:space="preserve"> telefona bildiriniz” ibaresi yazdırılacaktır.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32-4</w:t>
      </w:r>
      <w:r w:rsidRPr="00055A81">
        <w:rPr>
          <w:b/>
          <w:sz w:val="24"/>
          <w:szCs w:val="24"/>
        </w:rPr>
        <w:t>:</w:t>
      </w:r>
      <w:r w:rsidRPr="00055A81">
        <w:rPr>
          <w:sz w:val="24"/>
          <w:szCs w:val="24"/>
        </w:rPr>
        <w:t>Okul Servis aracı olarak kullanılacak taşıtlarda, öğrencilerin kolayca yetişebileceği camlar</w:t>
      </w:r>
      <w:r>
        <w:rPr>
          <w:sz w:val="24"/>
          <w:szCs w:val="24"/>
        </w:rPr>
        <w:t xml:space="preserve"> </w:t>
      </w:r>
      <w:r w:rsidRPr="00055A81">
        <w:rPr>
          <w:sz w:val="24"/>
          <w:szCs w:val="24"/>
        </w:rPr>
        <w:t xml:space="preserve">ve pencereler sabit olacak, iç düzenlemesinde demir aksam açıkta olmayacak, varsa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yaralanmaya</w:t>
      </w:r>
      <w:proofErr w:type="gramEnd"/>
      <w:r w:rsidRPr="00055A81">
        <w:rPr>
          <w:sz w:val="24"/>
          <w:szCs w:val="24"/>
        </w:rPr>
        <w:t xml:space="preserve"> sebebiyet vermeyecek yumuşak bir madde ile kaplanacaktır.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 xml:space="preserve"> 5:</w:t>
      </w:r>
      <w:r w:rsidRPr="00055A81">
        <w:rPr>
          <w:sz w:val="24"/>
          <w:szCs w:val="24"/>
        </w:rPr>
        <w:t xml:space="preserve">Okul Servis araçlarında Araçların İmal, Tadil ve Montajı Hakkında Yönetmelik ile </w:t>
      </w:r>
    </w:p>
    <w:p w:rsidR="00C77DE8" w:rsidRPr="00055A81" w:rsidRDefault="00C77DE8" w:rsidP="0082610E">
      <w:pPr>
        <w:overflowPunct w:val="0"/>
        <w:autoSpaceDE w:val="0"/>
        <w:autoSpaceDN w:val="0"/>
        <w:adjustRightInd w:val="0"/>
        <w:ind w:left="1416" w:firstLine="2"/>
        <w:textAlignment w:val="baseline"/>
        <w:rPr>
          <w:sz w:val="24"/>
          <w:szCs w:val="24"/>
        </w:rPr>
      </w:pPr>
      <w:r w:rsidRPr="00055A81">
        <w:rPr>
          <w:sz w:val="24"/>
          <w:szCs w:val="24"/>
        </w:rPr>
        <w:t xml:space="preserve">Karayolları Trafik Yönetmeliğinde belirtilen standart, nitelik ve sayıda araç, gereç ve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malzemeler</w:t>
      </w:r>
      <w:proofErr w:type="gramEnd"/>
      <w:r w:rsidRPr="00055A81">
        <w:rPr>
          <w:sz w:val="24"/>
          <w:szCs w:val="24"/>
        </w:rPr>
        <w:t xml:space="preserve"> her an kullanılabilir durumda bulundurulacaktır.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proofErr w:type="gramStart"/>
      <w:r w:rsidR="0082610E">
        <w:rPr>
          <w:b/>
          <w:sz w:val="24"/>
          <w:szCs w:val="24"/>
        </w:rPr>
        <w:t>)</w:t>
      </w:r>
      <w:proofErr w:type="gramEnd"/>
      <w:r w:rsidR="0082610E">
        <w:rPr>
          <w:b/>
          <w:sz w:val="24"/>
          <w:szCs w:val="24"/>
        </w:rPr>
        <w:t>32-</w:t>
      </w:r>
      <w:r w:rsidRPr="00055A81">
        <w:rPr>
          <w:b/>
          <w:sz w:val="24"/>
          <w:szCs w:val="24"/>
        </w:rPr>
        <w:t>6:</w:t>
      </w:r>
      <w:r w:rsidRPr="00055A81">
        <w:rPr>
          <w:sz w:val="24"/>
          <w:szCs w:val="24"/>
        </w:rPr>
        <w:t xml:space="preserve">Okul Servis araçlarının kapıları şoför tarafından açılıp kapatılabilecek şekilde otomatik </w:t>
      </w:r>
    </w:p>
    <w:p w:rsidR="00C77DE8" w:rsidRPr="00055A81" w:rsidRDefault="00C77DE8" w:rsidP="0082610E">
      <w:pPr>
        <w:overflowPunct w:val="0"/>
        <w:autoSpaceDE w:val="0"/>
        <w:autoSpaceDN w:val="0"/>
        <w:adjustRightInd w:val="0"/>
        <w:ind w:left="1416" w:firstLine="2"/>
        <w:textAlignment w:val="baseline"/>
        <w:rPr>
          <w:sz w:val="24"/>
          <w:szCs w:val="24"/>
        </w:rPr>
      </w:pPr>
      <w:r w:rsidRPr="00055A81">
        <w:rPr>
          <w:sz w:val="24"/>
          <w:szCs w:val="24"/>
        </w:rPr>
        <w:t>(havalı, hidrolikli vb.) olabileceği gibi; araç şoförleri tarafından elle kumanda edilebilecek şekilde (mekanik) de olabilir. Otomatik olduğu takdirde, kapıların açık veya kapalı olduğunu şoföre optik ve/veya akustik sinyallerle intikal edecek şekilde olacaktır.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proofErr w:type="gramStart"/>
      <w:r w:rsidR="0082610E">
        <w:rPr>
          <w:b/>
          <w:sz w:val="24"/>
          <w:szCs w:val="24"/>
        </w:rPr>
        <w:t>)</w:t>
      </w:r>
      <w:proofErr w:type="gramEnd"/>
      <w:r w:rsidR="0082610E">
        <w:rPr>
          <w:b/>
          <w:sz w:val="24"/>
          <w:szCs w:val="24"/>
        </w:rPr>
        <w:t>32-</w:t>
      </w:r>
      <w:r w:rsidRPr="00055A81">
        <w:rPr>
          <w:b/>
          <w:sz w:val="24"/>
          <w:szCs w:val="24"/>
        </w:rPr>
        <w:t>7:</w:t>
      </w:r>
      <w:r w:rsidRPr="00055A81">
        <w:rPr>
          <w:sz w:val="24"/>
          <w:szCs w:val="24"/>
        </w:rPr>
        <w:t xml:space="preserve">-Okul servis aracı olarak kullanılacak taşıtlar temiz, bakımlı ve güvenli durumda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bulundurulacak</w:t>
      </w:r>
      <w:proofErr w:type="gramEnd"/>
      <w:r w:rsidRPr="00055A81">
        <w:rPr>
          <w:sz w:val="24"/>
          <w:szCs w:val="24"/>
        </w:rPr>
        <w:t xml:space="preserve"> ve 6 ayda bir bakım ve onarımları yaptırılmakla birlikte; taşıtların cinsine göre Karayolları Trafik Yönetmeliğinin öngördüğü periyodik muayeneleri de yaptırılmış olacaktır. ( Bkz: Okul Servis Araçları Hizmet Yönetmeliği EK: 3)</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proofErr w:type="gramStart"/>
      <w:r w:rsidR="0082610E">
        <w:rPr>
          <w:b/>
          <w:sz w:val="24"/>
          <w:szCs w:val="24"/>
        </w:rPr>
        <w:t>)</w:t>
      </w:r>
      <w:proofErr w:type="gramEnd"/>
      <w:r w:rsidR="0082610E">
        <w:rPr>
          <w:b/>
          <w:sz w:val="24"/>
          <w:szCs w:val="24"/>
        </w:rPr>
        <w:t>32-</w:t>
      </w:r>
      <w:r w:rsidRPr="00055A81">
        <w:rPr>
          <w:b/>
          <w:sz w:val="24"/>
          <w:szCs w:val="24"/>
        </w:rPr>
        <w:t>8:</w:t>
      </w:r>
      <w:r w:rsidRPr="00055A81">
        <w:rPr>
          <w:sz w:val="24"/>
          <w:szCs w:val="24"/>
        </w:rPr>
        <w:t xml:space="preserve">Okul servis aracı olarak kullanılacak taşıtların yaşları </w:t>
      </w:r>
      <w:r w:rsidRPr="00055A81">
        <w:rPr>
          <w:b/>
          <w:sz w:val="24"/>
          <w:szCs w:val="24"/>
        </w:rPr>
        <w:t>on iki</w:t>
      </w:r>
      <w:r w:rsidRPr="00055A81">
        <w:rPr>
          <w:sz w:val="24"/>
          <w:szCs w:val="24"/>
        </w:rPr>
        <w:t xml:space="preserve"> yaşından büyük olmamalıdır. </w:t>
      </w:r>
    </w:p>
    <w:p w:rsidR="00C77DE8" w:rsidRPr="00055A81" w:rsidRDefault="00C77DE8" w:rsidP="0082610E">
      <w:pPr>
        <w:overflowPunct w:val="0"/>
        <w:autoSpaceDE w:val="0"/>
        <w:autoSpaceDN w:val="0"/>
        <w:adjustRightInd w:val="0"/>
        <w:ind w:left="1416" w:firstLine="2"/>
        <w:textAlignment w:val="baseline"/>
        <w:rPr>
          <w:sz w:val="24"/>
          <w:szCs w:val="24"/>
        </w:rPr>
      </w:pPr>
      <w:r w:rsidRPr="00055A81">
        <w:rPr>
          <w:sz w:val="24"/>
          <w:szCs w:val="24"/>
        </w:rPr>
        <w:t>(</w:t>
      </w:r>
      <w:proofErr w:type="spellStart"/>
      <w:r w:rsidRPr="00055A81">
        <w:rPr>
          <w:b/>
          <w:sz w:val="24"/>
          <w:szCs w:val="24"/>
        </w:rPr>
        <w:t>Oniki</w:t>
      </w:r>
      <w:proofErr w:type="spellEnd"/>
      <w:r w:rsidRPr="00055A81">
        <w:rPr>
          <w:b/>
          <w:sz w:val="24"/>
          <w:szCs w:val="24"/>
        </w:rPr>
        <w:t xml:space="preserve"> yaş dahil, 201</w:t>
      </w:r>
      <w:r w:rsidR="00656B79">
        <w:rPr>
          <w:b/>
          <w:sz w:val="24"/>
          <w:szCs w:val="24"/>
        </w:rPr>
        <w:t>5</w:t>
      </w:r>
      <w:r w:rsidRPr="00055A81">
        <w:rPr>
          <w:b/>
          <w:sz w:val="24"/>
          <w:szCs w:val="24"/>
        </w:rPr>
        <w:t xml:space="preserve"> yılında </w:t>
      </w:r>
      <w:proofErr w:type="gramStart"/>
      <w:r w:rsidRPr="00055A81">
        <w:rPr>
          <w:b/>
          <w:sz w:val="24"/>
          <w:szCs w:val="24"/>
          <w:u w:val="single"/>
        </w:rPr>
        <w:t>200</w:t>
      </w:r>
      <w:r w:rsidR="00656B79">
        <w:rPr>
          <w:b/>
          <w:sz w:val="24"/>
          <w:szCs w:val="24"/>
          <w:u w:val="single"/>
        </w:rPr>
        <w:t>3</w:t>
      </w:r>
      <w:r w:rsidRPr="00055A81">
        <w:rPr>
          <w:b/>
          <w:sz w:val="24"/>
          <w:szCs w:val="24"/>
          <w:u w:val="single"/>
        </w:rPr>
        <w:t xml:space="preserve"> </w:t>
      </w:r>
      <w:r w:rsidRPr="00055A81">
        <w:rPr>
          <w:sz w:val="24"/>
          <w:szCs w:val="24"/>
        </w:rPr>
        <w:t xml:space="preserve"> yılında</w:t>
      </w:r>
      <w:proofErr w:type="gramEnd"/>
      <w:r w:rsidRPr="00055A81">
        <w:rPr>
          <w:sz w:val="24"/>
          <w:szCs w:val="24"/>
        </w:rPr>
        <w:t xml:space="preserve"> trafiğe çıkmış araçlar çalışacaktır. ) Taşıtların yaşı fabrikasından imal edildiği tarihten sonra gelen ilk takvim yılı esas alınarak </w:t>
      </w:r>
      <w:proofErr w:type="gramStart"/>
      <w:r w:rsidRPr="00055A81">
        <w:rPr>
          <w:sz w:val="24"/>
          <w:szCs w:val="24"/>
        </w:rPr>
        <w:t>hesaplanır.</w:t>
      </w:r>
      <w:r w:rsidRPr="00055A81">
        <w:rPr>
          <w:bCs/>
          <w:sz w:val="24"/>
          <w:szCs w:val="24"/>
        </w:rPr>
        <w:t>Araçlar</w:t>
      </w:r>
      <w:proofErr w:type="gramEnd"/>
      <w:r w:rsidRPr="00055A81">
        <w:rPr>
          <w:bCs/>
          <w:sz w:val="24"/>
          <w:szCs w:val="24"/>
        </w:rPr>
        <w:t xml:space="preserve"> Ulaştırma Bakanlığı okul servis araçları hizmet yönetmeliğinde belirtilen özellikleri taşıyacaklardır.</w:t>
      </w:r>
      <w:r w:rsidRPr="00055A81">
        <w:rPr>
          <w:sz w:val="24"/>
          <w:szCs w:val="24"/>
        </w:rPr>
        <w:t>( T.C. D a n ı ş t a y Sekizinci Daire Esas No : 2009/8738 )</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 xml:space="preserve"> 9:</w:t>
      </w:r>
      <w:r w:rsidRPr="00055A81">
        <w:rPr>
          <w:sz w:val="24"/>
          <w:szCs w:val="24"/>
        </w:rPr>
        <w:t>Araçların İmal, Tadil ve Montajı Hakkındaki Yönetmeliği hükümlerine göre tayin edilen ve</w:t>
      </w:r>
      <w:r>
        <w:rPr>
          <w:sz w:val="24"/>
          <w:szCs w:val="24"/>
        </w:rPr>
        <w:t xml:space="preserve"> </w:t>
      </w:r>
      <w:r w:rsidRPr="00055A81">
        <w:rPr>
          <w:sz w:val="24"/>
          <w:szCs w:val="24"/>
        </w:rPr>
        <w:t>o araca ait tescil belgelerinde gösterilen oturacak yer adedi, aracın içerisine görülebilecek bir yere yazılarak sabit şekilde monte edilecektir.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 xml:space="preserve"> 10:</w:t>
      </w:r>
      <w:r w:rsidRPr="00055A81">
        <w:rPr>
          <w:sz w:val="24"/>
          <w:szCs w:val="24"/>
        </w:rPr>
        <w:t>Taşıtlarda, taşınacak öğrenci adedi kadar oturma yeri olacaktır.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proofErr w:type="gramStart"/>
      <w:r w:rsidR="0082610E">
        <w:rPr>
          <w:b/>
          <w:sz w:val="24"/>
          <w:szCs w:val="24"/>
        </w:rPr>
        <w:t>)</w:t>
      </w:r>
      <w:proofErr w:type="gramEnd"/>
      <w:r w:rsidR="0082610E">
        <w:rPr>
          <w:b/>
          <w:sz w:val="24"/>
          <w:szCs w:val="24"/>
        </w:rPr>
        <w:t>32-</w:t>
      </w:r>
      <w:r w:rsidRPr="00055A81">
        <w:rPr>
          <w:b/>
          <w:sz w:val="24"/>
          <w:szCs w:val="24"/>
        </w:rPr>
        <w:t>11:</w:t>
      </w:r>
      <w:r w:rsidRPr="00055A81">
        <w:rPr>
          <w:sz w:val="24"/>
          <w:szCs w:val="24"/>
        </w:rPr>
        <w:t>Taşıtlarda her öğrenci için bir emniyet kemeri bulundurulacaktır.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 xml:space="preserve"> 12:</w:t>
      </w:r>
      <w:r w:rsidRPr="00055A81">
        <w:rPr>
          <w:sz w:val="24"/>
          <w:szCs w:val="24"/>
        </w:rPr>
        <w:t>-Taşıtlarda görüntü ve müzik sistemleri taşıma hizmeti sırasında kullanılmayacaktır.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32-13</w:t>
      </w:r>
      <w:r w:rsidRPr="00055A81">
        <w:rPr>
          <w:b/>
          <w:sz w:val="24"/>
          <w:szCs w:val="24"/>
        </w:rPr>
        <w:t>:</w:t>
      </w:r>
      <w:r w:rsidRPr="00055A81">
        <w:rPr>
          <w:sz w:val="24"/>
          <w:szCs w:val="24"/>
        </w:rPr>
        <w:t xml:space="preserve">Taşıtlarda sağlık çantası, (ilk yardım malzemelerinin bulunduğu) ve trafik seti </w:t>
      </w:r>
    </w:p>
    <w:p w:rsidR="00C77DE8" w:rsidRPr="00055A81" w:rsidRDefault="00C77DE8" w:rsidP="0082610E">
      <w:pPr>
        <w:overflowPunct w:val="0"/>
        <w:autoSpaceDE w:val="0"/>
        <w:autoSpaceDN w:val="0"/>
        <w:adjustRightInd w:val="0"/>
        <w:ind w:left="1557" w:hanging="139"/>
        <w:textAlignment w:val="baseline"/>
        <w:rPr>
          <w:sz w:val="24"/>
          <w:szCs w:val="24"/>
        </w:rPr>
      </w:pPr>
      <w:proofErr w:type="gramStart"/>
      <w:r>
        <w:rPr>
          <w:sz w:val="24"/>
          <w:szCs w:val="24"/>
        </w:rPr>
        <w:t>b</w:t>
      </w:r>
      <w:r w:rsidRPr="00055A81">
        <w:rPr>
          <w:sz w:val="24"/>
          <w:szCs w:val="24"/>
        </w:rPr>
        <w:t>ulundurulacaktır</w:t>
      </w:r>
      <w:proofErr w:type="gramEnd"/>
      <w:r w:rsidRPr="00055A81">
        <w:rPr>
          <w:sz w:val="24"/>
          <w:szCs w:val="24"/>
        </w:rPr>
        <w:t>.</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14:</w:t>
      </w:r>
      <w:r w:rsidRPr="00055A81">
        <w:rPr>
          <w:sz w:val="24"/>
          <w:szCs w:val="24"/>
        </w:rPr>
        <w:t xml:space="preserve">Gerektiği hallerde ilgili meslek odası, okul veya işyeri ve öğrenci velileri ile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haberleşebilmek</w:t>
      </w:r>
      <w:proofErr w:type="gramEnd"/>
      <w:r w:rsidRPr="00055A81">
        <w:rPr>
          <w:sz w:val="24"/>
          <w:szCs w:val="24"/>
        </w:rPr>
        <w:t xml:space="preserve"> için telsiz veya mobil telefon bulundurulacak, telefonla ilgili bilgiler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okul</w:t>
      </w:r>
      <w:proofErr w:type="gramEnd"/>
      <w:r w:rsidRPr="00055A81">
        <w:rPr>
          <w:sz w:val="24"/>
          <w:szCs w:val="24"/>
        </w:rPr>
        <w:t xml:space="preserve"> yönetimine yazılı olarak bildirilecektir.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15:</w:t>
      </w:r>
      <w:r w:rsidRPr="00055A81">
        <w:rPr>
          <w:sz w:val="24"/>
          <w:szCs w:val="24"/>
        </w:rPr>
        <w:t xml:space="preserve">Okul servis araçlarında; Minibüslerde 1 adet 1kg; yolcu kapasitesi 26 kişiye kadar olan </w:t>
      </w:r>
    </w:p>
    <w:p w:rsidR="00C77DE8" w:rsidRPr="00055A81" w:rsidRDefault="00C77DE8" w:rsidP="0082610E">
      <w:pPr>
        <w:overflowPunct w:val="0"/>
        <w:autoSpaceDE w:val="0"/>
        <w:autoSpaceDN w:val="0"/>
        <w:adjustRightInd w:val="0"/>
        <w:ind w:left="1416" w:firstLine="2"/>
        <w:textAlignment w:val="baseline"/>
        <w:rPr>
          <w:sz w:val="24"/>
          <w:szCs w:val="24"/>
        </w:rPr>
      </w:pPr>
      <w:proofErr w:type="gramStart"/>
      <w:r w:rsidRPr="00055A81">
        <w:rPr>
          <w:sz w:val="24"/>
          <w:szCs w:val="24"/>
        </w:rPr>
        <w:t>otobüslerde</w:t>
      </w:r>
      <w:proofErr w:type="gramEnd"/>
      <w:r w:rsidRPr="00055A81">
        <w:rPr>
          <w:sz w:val="24"/>
          <w:szCs w:val="24"/>
        </w:rPr>
        <w:t xml:space="preserve"> 2 adet </w:t>
      </w:r>
      <w:smartTag w:uri="urn:schemas-microsoft-com:office:smarttags" w:element="metricconverter">
        <w:smartTagPr>
          <w:attr w:name="ProductID" w:val="2 kg"/>
        </w:smartTagPr>
        <w:r w:rsidRPr="00055A81">
          <w:rPr>
            <w:sz w:val="24"/>
            <w:szCs w:val="24"/>
          </w:rPr>
          <w:t>2 kg</w:t>
        </w:r>
      </w:smartTag>
      <w:r w:rsidRPr="00055A81">
        <w:rPr>
          <w:sz w:val="24"/>
          <w:szCs w:val="24"/>
        </w:rPr>
        <w:t xml:space="preserve">; yolcu kapasitesi 26 kişinin üstünde olan otobüslerde, 2 adet 6 </w:t>
      </w:r>
    </w:p>
    <w:p w:rsidR="00C77DE8" w:rsidRPr="00055A81" w:rsidRDefault="00C77DE8" w:rsidP="0082610E">
      <w:pPr>
        <w:overflowPunct w:val="0"/>
        <w:autoSpaceDE w:val="0"/>
        <w:autoSpaceDN w:val="0"/>
        <w:adjustRightInd w:val="0"/>
        <w:ind w:left="1416" w:firstLine="2"/>
        <w:textAlignment w:val="baseline"/>
        <w:rPr>
          <w:sz w:val="24"/>
          <w:szCs w:val="24"/>
        </w:rPr>
      </w:pPr>
      <w:proofErr w:type="spellStart"/>
      <w:r w:rsidRPr="00055A81">
        <w:rPr>
          <w:sz w:val="24"/>
          <w:szCs w:val="24"/>
        </w:rPr>
        <w:t>kg.’lık</w:t>
      </w:r>
      <w:proofErr w:type="spellEnd"/>
      <w:r w:rsidRPr="00055A81">
        <w:rPr>
          <w:sz w:val="24"/>
          <w:szCs w:val="24"/>
        </w:rPr>
        <w:t xml:space="preserve"> yangın söndürme cihazı bulundurulacaktır.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16:</w:t>
      </w:r>
      <w:r w:rsidRPr="00055A81">
        <w:rPr>
          <w:sz w:val="24"/>
          <w:szCs w:val="24"/>
        </w:rPr>
        <w:t>Kamu kurum ve kuruluşları ile gerçek ve tüzel kişi ve kuruluşlara ait okul servis aracı olarak teçhiz edilmiş araçlar, taahhüt ettikleri öğrenci taşıma hizmetlerini aksatmamak kaydıyla,</w:t>
      </w:r>
      <w:r>
        <w:rPr>
          <w:sz w:val="24"/>
          <w:szCs w:val="24"/>
        </w:rPr>
        <w:t xml:space="preserve"> </w:t>
      </w:r>
      <w:r w:rsidRPr="00055A81">
        <w:rPr>
          <w:sz w:val="24"/>
          <w:szCs w:val="24"/>
        </w:rPr>
        <w:t>diğer yolcu taşıma hizmetlerinde de kullanılabilir. Ancak, bu taşıma esnasında okul servis</w:t>
      </w:r>
      <w:r>
        <w:rPr>
          <w:sz w:val="24"/>
          <w:szCs w:val="24"/>
        </w:rPr>
        <w:t xml:space="preserve"> </w:t>
      </w:r>
      <w:r w:rsidRPr="00055A81">
        <w:rPr>
          <w:sz w:val="24"/>
          <w:szCs w:val="24"/>
        </w:rPr>
        <w:t>araçlarına ait ışıklı işaretlerin şoförler tarafından kullanılması yasaktır.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Madde</w:t>
      </w:r>
      <w:proofErr w:type="gramStart"/>
      <w:r w:rsidR="0082610E">
        <w:rPr>
          <w:b/>
          <w:sz w:val="24"/>
          <w:szCs w:val="24"/>
        </w:rPr>
        <w:t>)</w:t>
      </w:r>
      <w:proofErr w:type="gramEnd"/>
      <w:r w:rsidR="0082610E">
        <w:rPr>
          <w:b/>
          <w:sz w:val="24"/>
          <w:szCs w:val="24"/>
        </w:rPr>
        <w:t>32-</w:t>
      </w:r>
      <w:r w:rsidRPr="00055A81">
        <w:rPr>
          <w:b/>
          <w:sz w:val="24"/>
          <w:szCs w:val="24"/>
        </w:rPr>
        <w:t>17:</w:t>
      </w:r>
      <w:r w:rsidRPr="00055A81">
        <w:rPr>
          <w:sz w:val="24"/>
          <w:szCs w:val="24"/>
        </w:rPr>
        <w:t>Okul servis aracı; araçların imal, tadil ve montajı hakkındaki yönetmelik hükümlerine uygun olacaktır.</w:t>
      </w:r>
    </w:p>
    <w:p w:rsidR="00C77DE8" w:rsidRPr="00055A81"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r w:rsidR="0082610E">
        <w:rPr>
          <w:b/>
          <w:sz w:val="24"/>
          <w:szCs w:val="24"/>
        </w:rPr>
        <w:t>32-18</w:t>
      </w:r>
      <w:r w:rsidRPr="00055A81">
        <w:rPr>
          <w:b/>
          <w:sz w:val="24"/>
          <w:szCs w:val="24"/>
        </w:rPr>
        <w:t>:</w:t>
      </w:r>
      <w:r w:rsidRPr="00055A81">
        <w:rPr>
          <w:sz w:val="24"/>
          <w:szCs w:val="24"/>
        </w:rPr>
        <w:t>Taşıtların kalorifer tesisatı fennî kurallara uygun, en soğuk havalarda dahi taşıtın içini en az 16 derecede ısıtacak güçte olacaktır. Egzoz gazından yararlanılarak ısıtma sistemi olmayacak, kalorifer tesisatı çalışırken koku ve gürültü yapmayacaktır.</w:t>
      </w:r>
    </w:p>
    <w:p w:rsidR="00C77DE8" w:rsidRPr="00055A81" w:rsidRDefault="00C77DE8" w:rsidP="0082610E">
      <w:pPr>
        <w:overflowPunct w:val="0"/>
        <w:autoSpaceDE w:val="0"/>
        <w:autoSpaceDN w:val="0"/>
        <w:adjustRightInd w:val="0"/>
        <w:ind w:left="1416" w:hanging="1416"/>
        <w:textAlignment w:val="baseline"/>
        <w:rPr>
          <w:b/>
          <w:sz w:val="24"/>
          <w:szCs w:val="24"/>
        </w:rPr>
      </w:pPr>
      <w:r w:rsidRPr="00055A81">
        <w:rPr>
          <w:b/>
          <w:sz w:val="24"/>
          <w:szCs w:val="24"/>
        </w:rPr>
        <w:t xml:space="preserve">Madde </w:t>
      </w:r>
      <w:proofErr w:type="gramStart"/>
      <w:r w:rsidR="0082610E">
        <w:rPr>
          <w:b/>
          <w:sz w:val="24"/>
          <w:szCs w:val="24"/>
        </w:rPr>
        <w:t>)</w:t>
      </w:r>
      <w:proofErr w:type="gramEnd"/>
      <w:r w:rsidR="0082610E">
        <w:rPr>
          <w:b/>
          <w:sz w:val="24"/>
          <w:szCs w:val="24"/>
        </w:rPr>
        <w:t>32-</w:t>
      </w:r>
      <w:r w:rsidRPr="00055A81">
        <w:rPr>
          <w:b/>
          <w:sz w:val="24"/>
          <w:szCs w:val="24"/>
        </w:rPr>
        <w:t>19:</w:t>
      </w:r>
      <w:r w:rsidRPr="00055A81">
        <w:rPr>
          <w:sz w:val="24"/>
          <w:szCs w:val="24"/>
        </w:rPr>
        <w:t>Taşıtların aydınlatma ve elektrik donanımı Karayolları Trafik Kanunu ve diğer mevzuat</w:t>
      </w:r>
      <w:r>
        <w:rPr>
          <w:sz w:val="24"/>
          <w:szCs w:val="24"/>
        </w:rPr>
        <w:t xml:space="preserve"> </w:t>
      </w:r>
      <w:r w:rsidRPr="00055A81">
        <w:rPr>
          <w:sz w:val="24"/>
          <w:szCs w:val="24"/>
        </w:rPr>
        <w:t>esaslarına uygun olacaktır.</w:t>
      </w:r>
    </w:p>
    <w:p w:rsidR="00C77DE8" w:rsidRPr="00273D3C" w:rsidRDefault="00C77DE8" w:rsidP="0082610E">
      <w:pPr>
        <w:overflowPunct w:val="0"/>
        <w:autoSpaceDE w:val="0"/>
        <w:autoSpaceDN w:val="0"/>
        <w:adjustRightInd w:val="0"/>
        <w:ind w:left="1416" w:hanging="1416"/>
        <w:textAlignment w:val="baseline"/>
        <w:rPr>
          <w:sz w:val="24"/>
          <w:szCs w:val="24"/>
        </w:rPr>
      </w:pPr>
      <w:r w:rsidRPr="00055A81">
        <w:rPr>
          <w:b/>
          <w:sz w:val="24"/>
          <w:szCs w:val="24"/>
        </w:rPr>
        <w:t xml:space="preserve">Madde </w:t>
      </w:r>
      <w:r w:rsidR="0082610E">
        <w:rPr>
          <w:b/>
          <w:sz w:val="24"/>
          <w:szCs w:val="24"/>
        </w:rPr>
        <w:t>)32-</w:t>
      </w:r>
      <w:r w:rsidRPr="00055A81">
        <w:rPr>
          <w:b/>
          <w:sz w:val="24"/>
          <w:szCs w:val="24"/>
        </w:rPr>
        <w:t>20:</w:t>
      </w:r>
      <w:r w:rsidRPr="00055A81">
        <w:rPr>
          <w:sz w:val="24"/>
          <w:szCs w:val="24"/>
        </w:rPr>
        <w:t xml:space="preserve">Taşıtlar Karayolları Trafik </w:t>
      </w:r>
      <w:proofErr w:type="gramStart"/>
      <w:r w:rsidRPr="00055A81">
        <w:rPr>
          <w:sz w:val="24"/>
          <w:szCs w:val="24"/>
        </w:rPr>
        <w:t>Kanununu  ve</w:t>
      </w:r>
      <w:proofErr w:type="gramEnd"/>
      <w:r w:rsidRPr="00055A81">
        <w:rPr>
          <w:sz w:val="24"/>
          <w:szCs w:val="24"/>
        </w:rPr>
        <w:t xml:space="preserve"> diğer ilgili mevzuata uygun taşıma için gerekli fennî tedbirler alınmış,  yalnız yolcu taşımak için yapılmış yada tadil edilmiş olacaktır.</w:t>
      </w:r>
    </w:p>
    <w:p w:rsidR="00C3641F" w:rsidRDefault="00C3641F" w:rsidP="00B42922">
      <w:pPr>
        <w:ind w:left="426"/>
        <w:jc w:val="both"/>
        <w:rPr>
          <w:sz w:val="24"/>
        </w:rPr>
      </w:pPr>
    </w:p>
    <w:p w:rsidR="00C77DE8" w:rsidRPr="00705D7C" w:rsidRDefault="00C77DE8" w:rsidP="0082610E">
      <w:pPr>
        <w:ind w:left="426" w:hanging="426"/>
        <w:jc w:val="both"/>
        <w:rPr>
          <w:sz w:val="24"/>
          <w:szCs w:val="24"/>
        </w:rPr>
      </w:pPr>
      <w:r w:rsidRPr="004E7FD0">
        <w:rPr>
          <w:b/>
          <w:sz w:val="24"/>
          <w:szCs w:val="24"/>
        </w:rPr>
        <w:t>3</w:t>
      </w:r>
      <w:r w:rsidR="0082610E">
        <w:rPr>
          <w:b/>
          <w:sz w:val="24"/>
          <w:szCs w:val="24"/>
        </w:rPr>
        <w:t>3</w:t>
      </w:r>
      <w:r>
        <w:rPr>
          <w:sz w:val="24"/>
          <w:szCs w:val="24"/>
        </w:rPr>
        <w:t>-</w:t>
      </w:r>
      <w:r w:rsidRPr="00705D7C">
        <w:rPr>
          <w:sz w:val="24"/>
          <w:szCs w:val="24"/>
        </w:rPr>
        <w:t>Cezai ödemeler zamanında yapılmadığı takdirde amme alacakları tahsili hakkında kanun hükümleri uygulanacaktır.</w:t>
      </w:r>
    </w:p>
    <w:p w:rsidR="00C77DE8" w:rsidRDefault="00C77DE8" w:rsidP="0082610E">
      <w:pPr>
        <w:ind w:left="426" w:hanging="426"/>
        <w:jc w:val="both"/>
        <w:rPr>
          <w:sz w:val="24"/>
        </w:rPr>
      </w:pPr>
      <w:r w:rsidRPr="004E7FD0">
        <w:rPr>
          <w:b/>
          <w:sz w:val="24"/>
        </w:rPr>
        <w:lastRenderedPageBreak/>
        <w:t>3</w:t>
      </w:r>
      <w:r w:rsidR="0082610E">
        <w:rPr>
          <w:b/>
          <w:sz w:val="24"/>
        </w:rPr>
        <w:t>4</w:t>
      </w:r>
      <w:r>
        <w:rPr>
          <w:sz w:val="24"/>
        </w:rPr>
        <w:t>-İhtilaf halinde ÇORLU Mahkemeleri yetkilidir.</w:t>
      </w:r>
    </w:p>
    <w:p w:rsidR="00C3641F" w:rsidRDefault="00C3641F" w:rsidP="00B42922">
      <w:pPr>
        <w:ind w:left="426"/>
        <w:jc w:val="both"/>
        <w:rPr>
          <w:sz w:val="24"/>
        </w:rPr>
      </w:pPr>
    </w:p>
    <w:p w:rsidR="00C3641F" w:rsidRDefault="007875FF" w:rsidP="007875FF">
      <w:pPr>
        <w:ind w:left="426" w:hanging="426"/>
        <w:jc w:val="both"/>
        <w:rPr>
          <w:sz w:val="24"/>
        </w:rPr>
      </w:pPr>
      <w:r w:rsidRPr="007875FF">
        <w:rPr>
          <w:b/>
          <w:sz w:val="24"/>
        </w:rPr>
        <w:t>35</w:t>
      </w:r>
      <w:r>
        <w:rPr>
          <w:sz w:val="24"/>
        </w:rPr>
        <w:t>-İş bu teknik şartname toplam 35 maddedir.</w:t>
      </w:r>
    </w:p>
    <w:p w:rsidR="001A3CEF" w:rsidRDefault="001A3CEF" w:rsidP="00B42922">
      <w:pPr>
        <w:ind w:left="426"/>
        <w:jc w:val="both"/>
        <w:rPr>
          <w:sz w:val="24"/>
        </w:rPr>
      </w:pPr>
    </w:p>
    <w:p w:rsidR="001A3CEF" w:rsidRDefault="001A3CEF" w:rsidP="001A3CEF">
      <w:pPr>
        <w:ind w:left="567" w:hanging="567"/>
      </w:pPr>
      <w:proofErr w:type="gramStart"/>
      <w:r>
        <w:rPr>
          <w:b/>
        </w:rPr>
        <w:t>EKLER</w:t>
      </w:r>
      <w:r>
        <w:t xml:space="preserve">  :</w:t>
      </w:r>
      <w:proofErr w:type="gramEnd"/>
      <w:r>
        <w:t xml:space="preserve"> </w:t>
      </w:r>
    </w:p>
    <w:p w:rsidR="001A3CEF" w:rsidRDefault="001A3CEF" w:rsidP="001A3CEF">
      <w:pPr>
        <w:numPr>
          <w:ilvl w:val="0"/>
          <w:numId w:val="11"/>
        </w:numPr>
        <w:suppressAutoHyphens/>
        <w:ind w:left="567" w:hanging="567"/>
      </w:pPr>
      <w:r>
        <w:t>Ek:1/2</w:t>
      </w:r>
    </w:p>
    <w:p w:rsidR="001A3CEF" w:rsidRDefault="001A3CEF" w:rsidP="001A3CEF">
      <w:pPr>
        <w:numPr>
          <w:ilvl w:val="0"/>
          <w:numId w:val="11"/>
        </w:numPr>
        <w:suppressAutoHyphens/>
        <w:ind w:left="567" w:hanging="567"/>
      </w:pPr>
      <w:r>
        <w:t>Ek: 2</w:t>
      </w:r>
    </w:p>
    <w:p w:rsidR="001A3CEF" w:rsidRDefault="001A3CEF" w:rsidP="001A3CEF">
      <w:pPr>
        <w:ind w:left="567"/>
      </w:pPr>
    </w:p>
    <w:p w:rsidR="001A3CEF" w:rsidRDefault="001A3CEF" w:rsidP="00B42922">
      <w:pPr>
        <w:ind w:left="426"/>
        <w:jc w:val="both"/>
        <w:rPr>
          <w:sz w:val="24"/>
        </w:rPr>
      </w:pPr>
    </w:p>
    <w:p w:rsidR="001A3CEF" w:rsidRPr="00886276" w:rsidRDefault="00B66C60" w:rsidP="00B42922">
      <w:pPr>
        <w:ind w:left="426"/>
        <w:jc w:val="both"/>
        <w:rPr>
          <w:spacing w:val="5"/>
          <w:sz w:val="18"/>
          <w:szCs w:val="18"/>
        </w:rPr>
      </w:pPr>
      <w:r>
        <w:rPr>
          <w:noProof/>
          <w:spacing w:val="5"/>
          <w:sz w:val="18"/>
          <w:szCs w:val="18"/>
        </w:rPr>
        <w:drawing>
          <wp:inline distT="0" distB="0" distL="0" distR="0">
            <wp:extent cx="6392545" cy="6941185"/>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92545" cy="6941185"/>
                    </a:xfrm>
                    <a:prstGeom prst="rect">
                      <a:avLst/>
                    </a:prstGeom>
                    <a:solidFill>
                      <a:srgbClr val="FFFFFF"/>
                    </a:solidFill>
                    <a:ln w="9525">
                      <a:noFill/>
                      <a:miter lim="800000"/>
                      <a:headEnd/>
                      <a:tailEnd/>
                    </a:ln>
                  </pic:spPr>
                </pic:pic>
              </a:graphicData>
            </a:graphic>
          </wp:inline>
        </w:drawing>
      </w: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1A3CEF" w:rsidP="00B42922">
      <w:pPr>
        <w:ind w:left="426"/>
        <w:jc w:val="both"/>
        <w:rPr>
          <w:sz w:val="24"/>
        </w:rPr>
      </w:pPr>
    </w:p>
    <w:p w:rsidR="001A3CEF" w:rsidRDefault="00B66C60" w:rsidP="00B42922">
      <w:pPr>
        <w:ind w:left="426"/>
        <w:jc w:val="both"/>
        <w:rPr>
          <w:sz w:val="24"/>
        </w:rPr>
      </w:pPr>
      <w:r>
        <w:rPr>
          <w:noProof/>
          <w:spacing w:val="5"/>
          <w:sz w:val="18"/>
          <w:szCs w:val="18"/>
        </w:rPr>
        <w:drawing>
          <wp:inline distT="0" distB="0" distL="0" distR="0">
            <wp:extent cx="6496050" cy="706882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96050" cy="7068820"/>
                    </a:xfrm>
                    <a:prstGeom prst="rect">
                      <a:avLst/>
                    </a:prstGeom>
                    <a:solidFill>
                      <a:srgbClr val="FFFFFF"/>
                    </a:solidFill>
                    <a:ln w="9525">
                      <a:noFill/>
                      <a:miter lim="800000"/>
                      <a:headEnd/>
                      <a:tailEnd/>
                    </a:ln>
                  </pic:spPr>
                </pic:pic>
              </a:graphicData>
            </a:graphic>
          </wp:inline>
        </w:drawing>
      </w:r>
    </w:p>
    <w:sectPr w:rsidR="001A3CEF" w:rsidSect="00CF3396">
      <w:pgSz w:w="11906" w:h="16838"/>
      <w:pgMar w:top="426" w:right="567" w:bottom="56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432"/>
        </w:tabs>
        <w:ind w:left="432" w:hanging="432"/>
      </w:pPr>
      <w:rPr>
        <w:rFonts w:cs="Times New Roman"/>
      </w:rPr>
    </w:lvl>
    <w:lvl w:ilvl="1">
      <w:start w:val="1"/>
      <w:numFmt w:val="none"/>
      <w:pStyle w:val="Balk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2">
    <w:nsid w:val="05BA6B21"/>
    <w:multiLevelType w:val="singleLevel"/>
    <w:tmpl w:val="3F8AF00E"/>
    <w:lvl w:ilvl="0">
      <w:start w:val="1"/>
      <w:numFmt w:val="lowerLetter"/>
      <w:lvlText w:val="%1)"/>
      <w:lvlJc w:val="left"/>
      <w:pPr>
        <w:tabs>
          <w:tab w:val="num" w:pos="720"/>
        </w:tabs>
        <w:ind w:left="720" w:hanging="360"/>
      </w:pPr>
      <w:rPr>
        <w:rFonts w:cs="Times New Roman" w:hint="default"/>
      </w:rPr>
    </w:lvl>
  </w:abstractNum>
  <w:abstractNum w:abstractNumId="3">
    <w:nsid w:val="360A5585"/>
    <w:multiLevelType w:val="hybridMultilevel"/>
    <w:tmpl w:val="EE4A36E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3321D62"/>
    <w:multiLevelType w:val="singleLevel"/>
    <w:tmpl w:val="DA163390"/>
    <w:lvl w:ilvl="0">
      <w:start w:val="1"/>
      <w:numFmt w:val="lowerLetter"/>
      <w:lvlText w:val="%1)"/>
      <w:lvlJc w:val="left"/>
      <w:pPr>
        <w:tabs>
          <w:tab w:val="num" w:pos="720"/>
        </w:tabs>
        <w:ind w:left="720" w:hanging="360"/>
      </w:pPr>
      <w:rPr>
        <w:rFonts w:cs="Times New Roman" w:hint="default"/>
      </w:rPr>
    </w:lvl>
  </w:abstractNum>
  <w:abstractNum w:abstractNumId="5">
    <w:nsid w:val="47E01A53"/>
    <w:multiLevelType w:val="singleLevel"/>
    <w:tmpl w:val="70422152"/>
    <w:lvl w:ilvl="0">
      <w:start w:val="1"/>
      <w:numFmt w:val="decimal"/>
      <w:lvlText w:val="%1."/>
      <w:lvlJc w:val="left"/>
      <w:pPr>
        <w:tabs>
          <w:tab w:val="num" w:pos="1495"/>
        </w:tabs>
        <w:ind w:left="1495" w:hanging="360"/>
      </w:pPr>
      <w:rPr>
        <w:rFonts w:cs="Times New Roman"/>
        <w:b/>
        <w:color w:val="000000"/>
      </w:rPr>
    </w:lvl>
  </w:abstractNum>
  <w:abstractNum w:abstractNumId="6">
    <w:nsid w:val="4EF378CB"/>
    <w:multiLevelType w:val="singleLevel"/>
    <w:tmpl w:val="B448BDAC"/>
    <w:lvl w:ilvl="0">
      <w:start w:val="1"/>
      <w:numFmt w:val="decimal"/>
      <w:lvlText w:val="%1."/>
      <w:lvlJc w:val="left"/>
      <w:pPr>
        <w:tabs>
          <w:tab w:val="num" w:pos="1070"/>
        </w:tabs>
        <w:ind w:left="1070" w:hanging="360"/>
      </w:pPr>
      <w:rPr>
        <w:rFonts w:cs="Times New Roman"/>
        <w:color w:val="000000"/>
      </w:rPr>
    </w:lvl>
  </w:abstractNum>
  <w:abstractNum w:abstractNumId="7">
    <w:nsid w:val="5B9D672D"/>
    <w:multiLevelType w:val="singleLevel"/>
    <w:tmpl w:val="041F000F"/>
    <w:lvl w:ilvl="0">
      <w:start w:val="1"/>
      <w:numFmt w:val="decimal"/>
      <w:lvlText w:val="%1."/>
      <w:lvlJc w:val="left"/>
      <w:pPr>
        <w:tabs>
          <w:tab w:val="num" w:pos="360"/>
        </w:tabs>
        <w:ind w:left="360" w:hanging="360"/>
      </w:pPr>
      <w:rPr>
        <w:rFonts w:cs="Times New Roman"/>
      </w:rPr>
    </w:lvl>
  </w:abstractNum>
  <w:abstractNum w:abstractNumId="8">
    <w:nsid w:val="77DC1204"/>
    <w:multiLevelType w:val="singleLevel"/>
    <w:tmpl w:val="00000002"/>
    <w:lvl w:ilvl="0">
      <w:start w:val="1"/>
      <w:numFmt w:val="decimal"/>
      <w:lvlText w:val="%1-"/>
      <w:lvlJc w:val="left"/>
      <w:pPr>
        <w:tabs>
          <w:tab w:val="num" w:pos="786"/>
        </w:tabs>
        <w:ind w:left="786" w:hanging="360"/>
      </w:pPr>
    </w:lvl>
  </w:abstractNum>
  <w:abstractNum w:abstractNumId="9">
    <w:nsid w:val="7BA827C7"/>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9"/>
  </w:num>
  <w:num w:numId="4">
    <w:abstractNumId w:val="4"/>
  </w:num>
  <w:num w:numId="5">
    <w:abstractNumId w:val="2"/>
  </w:num>
  <w:num w:numId="6">
    <w:abstractNumId w:val="5"/>
    <w:lvlOverride w:ilvl="0">
      <w:startOverride w:val="1"/>
    </w:lvlOverride>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606C4"/>
    <w:rsid w:val="00013B5F"/>
    <w:rsid w:val="000173F2"/>
    <w:rsid w:val="00026655"/>
    <w:rsid w:val="00054C5D"/>
    <w:rsid w:val="00055A81"/>
    <w:rsid w:val="0007065B"/>
    <w:rsid w:val="000716DF"/>
    <w:rsid w:val="000771CE"/>
    <w:rsid w:val="0008027D"/>
    <w:rsid w:val="00085B5F"/>
    <w:rsid w:val="00087688"/>
    <w:rsid w:val="000A4C71"/>
    <w:rsid w:val="000A77C6"/>
    <w:rsid w:val="000E517D"/>
    <w:rsid w:val="000E622B"/>
    <w:rsid w:val="000F7952"/>
    <w:rsid w:val="001010A9"/>
    <w:rsid w:val="00103850"/>
    <w:rsid w:val="00110FB4"/>
    <w:rsid w:val="00121447"/>
    <w:rsid w:val="001246DD"/>
    <w:rsid w:val="001977CC"/>
    <w:rsid w:val="001A3CEF"/>
    <w:rsid w:val="001C6234"/>
    <w:rsid w:val="001D0377"/>
    <w:rsid w:val="001F05F2"/>
    <w:rsid w:val="00206DF0"/>
    <w:rsid w:val="00256C67"/>
    <w:rsid w:val="00272237"/>
    <w:rsid w:val="00273D3C"/>
    <w:rsid w:val="00297E3B"/>
    <w:rsid w:val="002B1F4E"/>
    <w:rsid w:val="00306E5B"/>
    <w:rsid w:val="00306E72"/>
    <w:rsid w:val="003456C7"/>
    <w:rsid w:val="00362D2E"/>
    <w:rsid w:val="003A305A"/>
    <w:rsid w:val="003B4C27"/>
    <w:rsid w:val="003D19B6"/>
    <w:rsid w:val="00400B7C"/>
    <w:rsid w:val="0044347B"/>
    <w:rsid w:val="004476E5"/>
    <w:rsid w:val="00471170"/>
    <w:rsid w:val="00492A75"/>
    <w:rsid w:val="004B00D8"/>
    <w:rsid w:val="004B52F3"/>
    <w:rsid w:val="004C1B8E"/>
    <w:rsid w:val="004D4849"/>
    <w:rsid w:val="004E08D0"/>
    <w:rsid w:val="004E13C6"/>
    <w:rsid w:val="004E7FD0"/>
    <w:rsid w:val="004F1335"/>
    <w:rsid w:val="004F65B7"/>
    <w:rsid w:val="00511648"/>
    <w:rsid w:val="00514CAC"/>
    <w:rsid w:val="00525AE2"/>
    <w:rsid w:val="00534F0F"/>
    <w:rsid w:val="0053655D"/>
    <w:rsid w:val="0054235B"/>
    <w:rsid w:val="005455B9"/>
    <w:rsid w:val="005639FB"/>
    <w:rsid w:val="005A6996"/>
    <w:rsid w:val="005D0DBA"/>
    <w:rsid w:val="005D2917"/>
    <w:rsid w:val="005D7DDE"/>
    <w:rsid w:val="005F0A50"/>
    <w:rsid w:val="005F19C7"/>
    <w:rsid w:val="005F21C8"/>
    <w:rsid w:val="006013D5"/>
    <w:rsid w:val="00605528"/>
    <w:rsid w:val="00612148"/>
    <w:rsid w:val="00625660"/>
    <w:rsid w:val="00625C36"/>
    <w:rsid w:val="00634646"/>
    <w:rsid w:val="00640226"/>
    <w:rsid w:val="00652B01"/>
    <w:rsid w:val="00656B79"/>
    <w:rsid w:val="00665D23"/>
    <w:rsid w:val="0067192B"/>
    <w:rsid w:val="00672329"/>
    <w:rsid w:val="00680AB8"/>
    <w:rsid w:val="00690139"/>
    <w:rsid w:val="00695785"/>
    <w:rsid w:val="006D1969"/>
    <w:rsid w:val="006D36BD"/>
    <w:rsid w:val="006D788F"/>
    <w:rsid w:val="006E37C5"/>
    <w:rsid w:val="006E4E1E"/>
    <w:rsid w:val="006F1005"/>
    <w:rsid w:val="0070445A"/>
    <w:rsid w:val="00705D7C"/>
    <w:rsid w:val="00721CDF"/>
    <w:rsid w:val="00722ADF"/>
    <w:rsid w:val="00744472"/>
    <w:rsid w:val="00750A7A"/>
    <w:rsid w:val="007665F1"/>
    <w:rsid w:val="00770430"/>
    <w:rsid w:val="0078104A"/>
    <w:rsid w:val="0078661E"/>
    <w:rsid w:val="007875FF"/>
    <w:rsid w:val="007A21DB"/>
    <w:rsid w:val="007B157D"/>
    <w:rsid w:val="007E027F"/>
    <w:rsid w:val="00811AF2"/>
    <w:rsid w:val="00820EDA"/>
    <w:rsid w:val="00825A30"/>
    <w:rsid w:val="0082610E"/>
    <w:rsid w:val="00846E08"/>
    <w:rsid w:val="00850660"/>
    <w:rsid w:val="00851ED0"/>
    <w:rsid w:val="00852613"/>
    <w:rsid w:val="0087121C"/>
    <w:rsid w:val="00872663"/>
    <w:rsid w:val="00876EA2"/>
    <w:rsid w:val="00884F71"/>
    <w:rsid w:val="008A1741"/>
    <w:rsid w:val="008A66C9"/>
    <w:rsid w:val="008A79FA"/>
    <w:rsid w:val="008A7BC8"/>
    <w:rsid w:val="008B09FA"/>
    <w:rsid w:val="008D13D8"/>
    <w:rsid w:val="008D47A4"/>
    <w:rsid w:val="008E573C"/>
    <w:rsid w:val="008F1A11"/>
    <w:rsid w:val="008F2014"/>
    <w:rsid w:val="00912A84"/>
    <w:rsid w:val="009318E5"/>
    <w:rsid w:val="00950D2A"/>
    <w:rsid w:val="00980677"/>
    <w:rsid w:val="009843D8"/>
    <w:rsid w:val="009857F8"/>
    <w:rsid w:val="00985D6D"/>
    <w:rsid w:val="00986FF9"/>
    <w:rsid w:val="009D28F5"/>
    <w:rsid w:val="009F4CED"/>
    <w:rsid w:val="00A0209F"/>
    <w:rsid w:val="00A112CF"/>
    <w:rsid w:val="00A15B5F"/>
    <w:rsid w:val="00A31E38"/>
    <w:rsid w:val="00A353C1"/>
    <w:rsid w:val="00A4264A"/>
    <w:rsid w:val="00A466BC"/>
    <w:rsid w:val="00A707B0"/>
    <w:rsid w:val="00A70DF8"/>
    <w:rsid w:val="00A81332"/>
    <w:rsid w:val="00A87212"/>
    <w:rsid w:val="00AA6A42"/>
    <w:rsid w:val="00AB4098"/>
    <w:rsid w:val="00AE2CD7"/>
    <w:rsid w:val="00AE3542"/>
    <w:rsid w:val="00B018B9"/>
    <w:rsid w:val="00B22AAD"/>
    <w:rsid w:val="00B2681C"/>
    <w:rsid w:val="00B35D4D"/>
    <w:rsid w:val="00B36FBD"/>
    <w:rsid w:val="00B42922"/>
    <w:rsid w:val="00B46ED1"/>
    <w:rsid w:val="00B6322A"/>
    <w:rsid w:val="00B66C60"/>
    <w:rsid w:val="00B95937"/>
    <w:rsid w:val="00BB46EA"/>
    <w:rsid w:val="00BC2C43"/>
    <w:rsid w:val="00BD3CD6"/>
    <w:rsid w:val="00BE021A"/>
    <w:rsid w:val="00C07541"/>
    <w:rsid w:val="00C3641F"/>
    <w:rsid w:val="00C53315"/>
    <w:rsid w:val="00C73D67"/>
    <w:rsid w:val="00C747F6"/>
    <w:rsid w:val="00C77DE8"/>
    <w:rsid w:val="00C874B5"/>
    <w:rsid w:val="00CA2DA1"/>
    <w:rsid w:val="00CA4F73"/>
    <w:rsid w:val="00CA6B43"/>
    <w:rsid w:val="00CB218A"/>
    <w:rsid w:val="00CB2782"/>
    <w:rsid w:val="00CF11D8"/>
    <w:rsid w:val="00CF3396"/>
    <w:rsid w:val="00CF51DB"/>
    <w:rsid w:val="00D02993"/>
    <w:rsid w:val="00D12E92"/>
    <w:rsid w:val="00D22BC4"/>
    <w:rsid w:val="00D30EAE"/>
    <w:rsid w:val="00D36986"/>
    <w:rsid w:val="00D459DF"/>
    <w:rsid w:val="00D64FCF"/>
    <w:rsid w:val="00DA14AC"/>
    <w:rsid w:val="00DA3468"/>
    <w:rsid w:val="00DA5011"/>
    <w:rsid w:val="00DB42E7"/>
    <w:rsid w:val="00DD2123"/>
    <w:rsid w:val="00DD3685"/>
    <w:rsid w:val="00DD6426"/>
    <w:rsid w:val="00DE08AB"/>
    <w:rsid w:val="00DF4E47"/>
    <w:rsid w:val="00E16AC5"/>
    <w:rsid w:val="00E25818"/>
    <w:rsid w:val="00E3012C"/>
    <w:rsid w:val="00E311DE"/>
    <w:rsid w:val="00E37038"/>
    <w:rsid w:val="00E667AC"/>
    <w:rsid w:val="00E81052"/>
    <w:rsid w:val="00E901D3"/>
    <w:rsid w:val="00E96A51"/>
    <w:rsid w:val="00EA5BF4"/>
    <w:rsid w:val="00EB1D7B"/>
    <w:rsid w:val="00EC1A08"/>
    <w:rsid w:val="00EC3F73"/>
    <w:rsid w:val="00EE33BD"/>
    <w:rsid w:val="00EE40FB"/>
    <w:rsid w:val="00EF69B4"/>
    <w:rsid w:val="00F011BB"/>
    <w:rsid w:val="00F03AFD"/>
    <w:rsid w:val="00F606C4"/>
    <w:rsid w:val="00F620EA"/>
    <w:rsid w:val="00F65F65"/>
    <w:rsid w:val="00F71A3C"/>
    <w:rsid w:val="00F7784B"/>
    <w:rsid w:val="00F80238"/>
    <w:rsid w:val="00FB6CF7"/>
    <w:rsid w:val="00FD5DF0"/>
    <w:rsid w:val="00FF5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C"/>
  </w:style>
  <w:style w:type="paragraph" w:styleId="Balk1">
    <w:name w:val="heading 1"/>
    <w:basedOn w:val="Normal"/>
    <w:next w:val="Normal"/>
    <w:link w:val="Balk1Char"/>
    <w:qFormat/>
    <w:locked/>
    <w:rsid w:val="0078661E"/>
    <w:pPr>
      <w:keepNext/>
      <w:numPr>
        <w:numId w:val="8"/>
      </w:numPr>
      <w:suppressAutoHyphens/>
      <w:ind w:left="705"/>
      <w:jc w:val="center"/>
      <w:outlineLvl w:val="0"/>
    </w:pPr>
    <w:rPr>
      <w:sz w:val="28"/>
      <w:szCs w:val="24"/>
      <w:lang w:eastAsia="ar-SA"/>
    </w:rPr>
  </w:style>
  <w:style w:type="paragraph" w:styleId="Balk2">
    <w:name w:val="heading 2"/>
    <w:basedOn w:val="Normal"/>
    <w:next w:val="Normal"/>
    <w:link w:val="Balk2Char"/>
    <w:qFormat/>
    <w:locked/>
    <w:rsid w:val="0078661E"/>
    <w:pPr>
      <w:keepNext/>
      <w:numPr>
        <w:ilvl w:val="1"/>
        <w:numId w:val="8"/>
      </w:numPr>
      <w:suppressAutoHyphens/>
      <w:jc w:val="center"/>
      <w:outlineLvl w:val="1"/>
    </w:pPr>
    <w:rPr>
      <w:b/>
      <w:bCs/>
      <w:sz w:val="28"/>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36BD"/>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6D36BD"/>
    <w:rPr>
      <w:rFonts w:ascii="Cambria" w:hAnsi="Cambria" w:cs="Times New Roman"/>
      <w:b/>
      <w:bCs/>
      <w:i/>
      <w:iCs/>
      <w:sz w:val="28"/>
      <w:szCs w:val="28"/>
    </w:rPr>
  </w:style>
  <w:style w:type="paragraph" w:styleId="BalonMetni">
    <w:name w:val="Balloon Text"/>
    <w:basedOn w:val="Normal"/>
    <w:link w:val="BalonMetniChar"/>
    <w:uiPriority w:val="99"/>
    <w:semiHidden/>
    <w:rsid w:val="00B35D4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D36BD"/>
    <w:rPr>
      <w:rFonts w:cs="Times New Roman"/>
      <w:sz w:val="2"/>
    </w:rPr>
  </w:style>
  <w:style w:type="paragraph" w:customStyle="1" w:styleId="BodyText22">
    <w:name w:val="Body Text 22"/>
    <w:basedOn w:val="Normal"/>
    <w:uiPriority w:val="99"/>
    <w:rsid w:val="00640226"/>
    <w:pPr>
      <w:overflowPunct w:val="0"/>
      <w:autoSpaceDE w:val="0"/>
      <w:autoSpaceDN w:val="0"/>
      <w:adjustRightInd w:val="0"/>
      <w:jc w:val="both"/>
      <w:textAlignment w:val="baseline"/>
    </w:pPr>
    <w:rPr>
      <w:sz w:val="24"/>
    </w:rPr>
  </w:style>
  <w:style w:type="paragraph" w:customStyle="1" w:styleId="BodyText21">
    <w:name w:val="Body Text 21"/>
    <w:basedOn w:val="Normal"/>
    <w:uiPriority w:val="99"/>
    <w:rsid w:val="00273D3C"/>
    <w:pPr>
      <w:overflowPunct w:val="0"/>
      <w:autoSpaceDE w:val="0"/>
      <w:autoSpaceDN w:val="0"/>
      <w:adjustRightInd w:val="0"/>
      <w:spacing w:before="100" w:beforeAutospacing="1"/>
      <w:jc w:val="both"/>
      <w:textAlignment w:val="baseline"/>
    </w:pPr>
    <w:rPr>
      <w:sz w:val="24"/>
    </w:rPr>
  </w:style>
  <w:style w:type="paragraph" w:customStyle="1" w:styleId="GvdeMetni21">
    <w:name w:val="Gövde Metni 21"/>
    <w:basedOn w:val="Normal"/>
    <w:uiPriority w:val="99"/>
    <w:rsid w:val="00110FB4"/>
    <w:pPr>
      <w:overflowPunct w:val="0"/>
      <w:autoSpaceDE w:val="0"/>
      <w:autoSpaceDN w:val="0"/>
      <w:adjustRightInd w:val="0"/>
      <w:spacing w:before="100" w:beforeAutospacing="1"/>
      <w:jc w:val="both"/>
      <w:textAlignment w:val="baseline"/>
    </w:pPr>
    <w:rPr>
      <w:sz w:val="24"/>
    </w:rPr>
  </w:style>
  <w:style w:type="paragraph" w:styleId="ListeParagraf">
    <w:name w:val="List Paragraph"/>
    <w:basedOn w:val="Normal"/>
    <w:uiPriority w:val="34"/>
    <w:qFormat/>
    <w:rsid w:val="00B42922"/>
    <w:pPr>
      <w:ind w:left="708"/>
    </w:pPr>
  </w:style>
</w:styles>
</file>

<file path=word/webSettings.xml><?xml version="1.0" encoding="utf-8"?>
<w:webSettings xmlns:r="http://schemas.openxmlformats.org/officeDocument/2006/relationships" xmlns:w="http://schemas.openxmlformats.org/wordprocessingml/2006/main">
  <w:divs>
    <w:div w:id="643315257">
      <w:marLeft w:val="0"/>
      <w:marRight w:val="0"/>
      <w:marTop w:val="0"/>
      <w:marBottom w:val="0"/>
      <w:divBdr>
        <w:top w:val="none" w:sz="0" w:space="0" w:color="auto"/>
        <w:left w:val="none" w:sz="0" w:space="0" w:color="auto"/>
        <w:bottom w:val="none" w:sz="0" w:space="0" w:color="auto"/>
        <w:right w:val="none" w:sz="0" w:space="0" w:color="auto"/>
      </w:divBdr>
    </w:div>
    <w:div w:id="643315258">
      <w:marLeft w:val="0"/>
      <w:marRight w:val="0"/>
      <w:marTop w:val="0"/>
      <w:marBottom w:val="0"/>
      <w:divBdr>
        <w:top w:val="none" w:sz="0" w:space="0" w:color="auto"/>
        <w:left w:val="none" w:sz="0" w:space="0" w:color="auto"/>
        <w:bottom w:val="none" w:sz="0" w:space="0" w:color="auto"/>
        <w:right w:val="none" w:sz="0" w:space="0" w:color="auto"/>
      </w:divBdr>
    </w:div>
    <w:div w:id="643315259">
      <w:marLeft w:val="0"/>
      <w:marRight w:val="0"/>
      <w:marTop w:val="0"/>
      <w:marBottom w:val="0"/>
      <w:divBdr>
        <w:top w:val="none" w:sz="0" w:space="0" w:color="auto"/>
        <w:left w:val="none" w:sz="0" w:space="0" w:color="auto"/>
        <w:bottom w:val="none" w:sz="0" w:space="0" w:color="auto"/>
        <w:right w:val="none" w:sz="0" w:space="0" w:color="auto"/>
      </w:divBdr>
    </w:div>
    <w:div w:id="643315260">
      <w:marLeft w:val="0"/>
      <w:marRight w:val="0"/>
      <w:marTop w:val="0"/>
      <w:marBottom w:val="0"/>
      <w:divBdr>
        <w:top w:val="none" w:sz="0" w:space="0" w:color="auto"/>
        <w:left w:val="none" w:sz="0" w:space="0" w:color="auto"/>
        <w:bottom w:val="none" w:sz="0" w:space="0" w:color="auto"/>
        <w:right w:val="none" w:sz="0" w:space="0" w:color="auto"/>
      </w:divBdr>
    </w:div>
    <w:div w:id="643315261">
      <w:marLeft w:val="0"/>
      <w:marRight w:val="0"/>
      <w:marTop w:val="0"/>
      <w:marBottom w:val="0"/>
      <w:divBdr>
        <w:top w:val="none" w:sz="0" w:space="0" w:color="auto"/>
        <w:left w:val="none" w:sz="0" w:space="0" w:color="auto"/>
        <w:bottom w:val="none" w:sz="0" w:space="0" w:color="auto"/>
        <w:right w:val="none" w:sz="0" w:space="0" w:color="auto"/>
      </w:divBdr>
    </w:div>
    <w:div w:id="643315262">
      <w:marLeft w:val="0"/>
      <w:marRight w:val="0"/>
      <w:marTop w:val="0"/>
      <w:marBottom w:val="0"/>
      <w:divBdr>
        <w:top w:val="none" w:sz="0" w:space="0" w:color="auto"/>
        <w:left w:val="none" w:sz="0" w:space="0" w:color="auto"/>
        <w:bottom w:val="none" w:sz="0" w:space="0" w:color="auto"/>
        <w:right w:val="none" w:sz="0" w:space="0" w:color="auto"/>
      </w:divBdr>
    </w:div>
    <w:div w:id="643315263">
      <w:marLeft w:val="0"/>
      <w:marRight w:val="0"/>
      <w:marTop w:val="0"/>
      <w:marBottom w:val="0"/>
      <w:divBdr>
        <w:top w:val="none" w:sz="0" w:space="0" w:color="auto"/>
        <w:left w:val="none" w:sz="0" w:space="0" w:color="auto"/>
        <w:bottom w:val="none" w:sz="0" w:space="0" w:color="auto"/>
        <w:right w:val="none" w:sz="0" w:space="0" w:color="auto"/>
      </w:divBdr>
    </w:div>
    <w:div w:id="643315264">
      <w:marLeft w:val="0"/>
      <w:marRight w:val="0"/>
      <w:marTop w:val="0"/>
      <w:marBottom w:val="0"/>
      <w:divBdr>
        <w:top w:val="none" w:sz="0" w:space="0" w:color="auto"/>
        <w:left w:val="none" w:sz="0" w:space="0" w:color="auto"/>
        <w:bottom w:val="none" w:sz="0" w:space="0" w:color="auto"/>
        <w:right w:val="none" w:sz="0" w:space="0" w:color="auto"/>
      </w:divBdr>
    </w:div>
    <w:div w:id="643315265">
      <w:marLeft w:val="0"/>
      <w:marRight w:val="0"/>
      <w:marTop w:val="0"/>
      <w:marBottom w:val="0"/>
      <w:divBdr>
        <w:top w:val="none" w:sz="0" w:space="0" w:color="auto"/>
        <w:left w:val="none" w:sz="0" w:space="0" w:color="auto"/>
        <w:bottom w:val="none" w:sz="0" w:space="0" w:color="auto"/>
        <w:right w:val="none" w:sz="0" w:space="0" w:color="auto"/>
      </w:divBdr>
    </w:div>
    <w:div w:id="643315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FF01-053A-460A-BEB5-6CC3BF16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2527</Words>
  <Characters>17317</Characters>
  <Application>Microsoft Office Word</Application>
  <DocSecurity>0</DocSecurity>
  <Lines>144</Lines>
  <Paragraphs>39</Paragraphs>
  <ScaleCrop>false</ScaleCrop>
  <HeadingPairs>
    <vt:vector size="2" baseType="variant">
      <vt:variant>
        <vt:lpstr>Konu Başlığı</vt:lpstr>
      </vt:variant>
      <vt:variant>
        <vt:i4>1</vt:i4>
      </vt:variant>
    </vt:vector>
  </HeadingPairs>
  <TitlesOfParts>
    <vt:vector size="1" baseType="lpstr">
      <vt:lpstr>2002-2003 ÖĞRETİM YILI ISPARTA MİLLİ EĞİTİM MÜDÜRLÜĞÜ TAŞIMALI İLKÖĞRETİM İHALE ŞARTNAMESİDİR</vt:lpstr>
    </vt:vector>
  </TitlesOfParts>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ÖĞRETİM YILI ISPARTA MİLLİ EĞİTİM MÜDÜRLÜĞÜ TAŞIMALI İLKÖĞRETİM İHALE ŞARTNAMESİDİR</dc:title>
  <dc:creator>MEB</dc:creator>
  <cp:lastModifiedBy>BILGISAYAR</cp:lastModifiedBy>
  <cp:revision>2</cp:revision>
  <cp:lastPrinted>2014-09-24T11:09:00Z</cp:lastPrinted>
  <dcterms:created xsi:type="dcterms:W3CDTF">2015-10-14T12:14:00Z</dcterms:created>
  <dcterms:modified xsi:type="dcterms:W3CDTF">2015-10-14T12:14:00Z</dcterms:modified>
</cp:coreProperties>
</file>